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D007" w14:textId="77777777" w:rsidR="00284E04" w:rsidRPr="002E2E00" w:rsidRDefault="00284E04" w:rsidP="00284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2E00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AB756AF" w14:textId="77777777" w:rsidR="00284E04" w:rsidRPr="002E2E00" w:rsidRDefault="00284E04" w:rsidP="00284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00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168575FB" w14:textId="77777777" w:rsidR="00284E04" w:rsidRPr="002E2E00" w:rsidRDefault="00284E04" w:rsidP="00284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00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190BE212" w14:textId="77777777" w:rsidR="00284E04" w:rsidRPr="002E2E00" w:rsidRDefault="00284E04" w:rsidP="00284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00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77EC95BE" w14:textId="77777777" w:rsidR="00284E04" w:rsidRPr="002E2E00" w:rsidRDefault="00284E04" w:rsidP="00284E04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4A39859F" w14:textId="77777777" w:rsidR="00284E04" w:rsidRPr="002E2E00" w:rsidRDefault="00284E04" w:rsidP="00284E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2E00"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07FB5FB" w14:textId="77777777" w:rsidR="000E0E85" w:rsidRDefault="000E0E85" w:rsidP="000E0E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5E449E" w14:textId="77777777" w:rsidR="000E0E85" w:rsidRPr="00C97E06" w:rsidRDefault="000E0E85" w:rsidP="000E0E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C4D880" w14:textId="45BEBEF5" w:rsidR="00284E04" w:rsidRDefault="00284E04" w:rsidP="00284E0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  июня 2023</w:t>
      </w:r>
      <w:r w:rsidR="000E0E85" w:rsidRPr="000752DF">
        <w:rPr>
          <w:rFonts w:ascii="Times New Roman" w:hAnsi="Times New Roman" w:cs="Times New Roman"/>
          <w:sz w:val="26"/>
          <w:szCs w:val="26"/>
        </w:rPr>
        <w:t xml:space="preserve">г.     </w:t>
      </w:r>
      <w:r w:rsidR="000E0E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39</w:t>
      </w:r>
      <w:r w:rsidR="000E0E85">
        <w:rPr>
          <w:rFonts w:ascii="Times New Roman" w:hAnsi="Times New Roman" w:cs="Times New Roman"/>
          <w:sz w:val="26"/>
          <w:szCs w:val="26"/>
        </w:rPr>
        <w:t xml:space="preserve">      </w:t>
      </w:r>
      <w:r w:rsidR="000E0E85" w:rsidRPr="000752D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647B3431" w14:textId="50B26C42" w:rsidR="000E0E85" w:rsidRPr="00307FF5" w:rsidRDefault="000E0E85" w:rsidP="00284E0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752DF">
        <w:rPr>
          <w:rFonts w:ascii="Times New Roman" w:hAnsi="Times New Roman" w:cs="Times New Roman"/>
          <w:sz w:val="26"/>
          <w:szCs w:val="26"/>
        </w:rPr>
        <w:t xml:space="preserve"> </w:t>
      </w:r>
      <w:r w:rsidRPr="00307FF5">
        <w:rPr>
          <w:rFonts w:ascii="Times New Roman" w:hAnsi="Times New Roman" w:cs="Times New Roman"/>
          <w:sz w:val="26"/>
          <w:szCs w:val="26"/>
        </w:rPr>
        <w:t>п. Озаренный</w:t>
      </w:r>
    </w:p>
    <w:p w14:paraId="658E30FD" w14:textId="77777777" w:rsidR="000E0E85" w:rsidRPr="009477E4" w:rsidRDefault="000E0E85" w:rsidP="000E0E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468627" w14:textId="77777777" w:rsidR="00284E04" w:rsidRPr="00284E04" w:rsidRDefault="00AC644D" w:rsidP="00284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E04">
        <w:rPr>
          <w:rFonts w:ascii="Times New Roman" w:hAnsi="Times New Roman" w:cs="Times New Roman"/>
          <w:b/>
          <w:sz w:val="28"/>
          <w:szCs w:val="28"/>
        </w:rPr>
        <w:t xml:space="preserve">Об </w:t>
      </w:r>
      <w:bookmarkStart w:id="0" w:name="_Hlk40345792"/>
      <w:r w:rsidRPr="00284E04">
        <w:rPr>
          <w:rFonts w:ascii="Times New Roman" w:hAnsi="Times New Roman" w:cs="Times New Roman"/>
          <w:b/>
          <w:sz w:val="28"/>
          <w:szCs w:val="28"/>
        </w:rPr>
        <w:t>организации проведения вводного инструктажа</w:t>
      </w:r>
    </w:p>
    <w:p w14:paraId="6D802768" w14:textId="70955152" w:rsidR="00AC644D" w:rsidRPr="00284E04" w:rsidRDefault="00AC644D" w:rsidP="00284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E04">
        <w:rPr>
          <w:rFonts w:ascii="Times New Roman" w:hAnsi="Times New Roman" w:cs="Times New Roman"/>
          <w:b/>
          <w:sz w:val="28"/>
          <w:szCs w:val="28"/>
        </w:rPr>
        <w:t xml:space="preserve"> по охране труда работников организации</w:t>
      </w:r>
    </w:p>
    <w:bookmarkEnd w:id="0"/>
    <w:p w14:paraId="5E2B629C" w14:textId="77777777" w:rsidR="00AC644D" w:rsidRPr="00284E04" w:rsidRDefault="00AC644D" w:rsidP="00284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2EF1C" w14:textId="2474095A" w:rsidR="00AC644D" w:rsidRPr="00284E04" w:rsidRDefault="00AC644D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требований охраны труда, установленных </w:t>
      </w:r>
      <w:r w:rsidR="006161C4" w:rsidRPr="00284E04">
        <w:rPr>
          <w:rFonts w:ascii="Times New Roman" w:hAnsi="Times New Roman" w:cs="Times New Roman"/>
          <w:sz w:val="28"/>
          <w:szCs w:val="28"/>
        </w:rPr>
        <w:t xml:space="preserve">Трудовым кодексом </w:t>
      </w:r>
      <w:r w:rsidRPr="00284E04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3751D" w:rsidRPr="00284E04">
        <w:rPr>
          <w:rFonts w:ascii="Times New Roman" w:hAnsi="Times New Roman" w:cs="Times New Roman"/>
          <w:sz w:val="28"/>
          <w:szCs w:val="28"/>
        </w:rPr>
        <w:t>постановлением Правительства РФ от 24.1</w:t>
      </w:r>
      <w:r w:rsidR="009400E7" w:rsidRPr="00284E04">
        <w:rPr>
          <w:rFonts w:ascii="Times New Roman" w:hAnsi="Times New Roman" w:cs="Times New Roman"/>
          <w:sz w:val="28"/>
          <w:szCs w:val="28"/>
        </w:rPr>
        <w:t>2</w:t>
      </w:r>
      <w:r w:rsidR="00D3751D" w:rsidRPr="00284E04">
        <w:rPr>
          <w:rFonts w:ascii="Times New Roman" w:hAnsi="Times New Roman" w:cs="Times New Roman"/>
          <w:sz w:val="28"/>
          <w:szCs w:val="28"/>
        </w:rPr>
        <w:t>.2021г. №2464 «Об утверждении Порядка обучения по охране труда и проверки знаний требований охраны труда работников организаций»</w:t>
      </w:r>
      <w:r w:rsidRPr="00284E04">
        <w:rPr>
          <w:rFonts w:ascii="Times New Roman" w:hAnsi="Times New Roman" w:cs="Times New Roman"/>
          <w:sz w:val="28"/>
          <w:szCs w:val="28"/>
        </w:rPr>
        <w:t xml:space="preserve">, Межгосударственным стандартом ГОСТ 12.0.004-2015 </w:t>
      </w:r>
      <w:r w:rsidR="00D548DB" w:rsidRPr="00284E04">
        <w:rPr>
          <w:rFonts w:ascii="Times New Roman" w:hAnsi="Times New Roman" w:cs="Times New Roman"/>
          <w:sz w:val="28"/>
          <w:szCs w:val="28"/>
        </w:rPr>
        <w:t>«</w:t>
      </w:r>
      <w:r w:rsidRPr="00284E04">
        <w:rPr>
          <w:rFonts w:ascii="Times New Roman" w:hAnsi="Times New Roman" w:cs="Times New Roman"/>
          <w:sz w:val="28"/>
          <w:szCs w:val="28"/>
        </w:rPr>
        <w:t>Система стандартов безопасности труда. Организация обучения безопасности труда. Общие положения</w:t>
      </w:r>
      <w:r w:rsidR="00D548DB" w:rsidRPr="00284E04">
        <w:rPr>
          <w:rFonts w:ascii="Times New Roman" w:hAnsi="Times New Roman" w:cs="Times New Roman"/>
          <w:sz w:val="28"/>
          <w:szCs w:val="28"/>
        </w:rPr>
        <w:t>»</w:t>
      </w:r>
      <w:r w:rsidRPr="00284E04">
        <w:rPr>
          <w:rFonts w:ascii="Times New Roman" w:hAnsi="Times New Roman" w:cs="Times New Roman"/>
          <w:sz w:val="28"/>
          <w:szCs w:val="28"/>
        </w:rPr>
        <w:t>, а также с целью изучения работниками требований законодательных и иных нормативных правовых актов по охране труда, локальных нормативных актов, инструкций по охране труда на рабочем месте и по безопасному выполнению работ, иной необходимой для обеспечения безопасности технической и эксплуатационной документации, правил и норм безопасности труда на рабочих местах, характеристик опасных и вредных производственных факторов, действующих на рабочих местах, а также применения безопасных методов и приемов выполнения работ</w:t>
      </w:r>
      <w:r w:rsidR="00740F6D" w:rsidRPr="00284E04">
        <w:rPr>
          <w:rFonts w:ascii="Times New Roman" w:hAnsi="Times New Roman" w:cs="Times New Roman"/>
          <w:sz w:val="28"/>
          <w:szCs w:val="28"/>
        </w:rPr>
        <w:t>,</w:t>
      </w:r>
    </w:p>
    <w:p w14:paraId="0843F5EB" w14:textId="318D5AF9" w:rsidR="00AC644D" w:rsidRPr="00284E04" w:rsidRDefault="000E0E85" w:rsidP="00284E0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AC644D" w:rsidRPr="00284E04">
        <w:rPr>
          <w:rFonts w:ascii="Times New Roman" w:hAnsi="Times New Roman" w:cs="Times New Roman"/>
          <w:sz w:val="28"/>
          <w:szCs w:val="28"/>
        </w:rPr>
        <w:t>:</w:t>
      </w:r>
    </w:p>
    <w:p w14:paraId="19AF2E31" w14:textId="0BDC4645" w:rsidR="00BE1125" w:rsidRPr="00E12D51" w:rsidRDefault="00AC644D" w:rsidP="00E12D51">
      <w:pPr>
        <w:numPr>
          <w:ilvl w:val="0"/>
          <w:numId w:val="1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Утвердить и использовать с даты подписания настоящего приказа Программ</w:t>
      </w:r>
      <w:r w:rsidR="00D36E22" w:rsidRPr="00284E04">
        <w:rPr>
          <w:rFonts w:ascii="Times New Roman" w:hAnsi="Times New Roman" w:cs="Times New Roman"/>
          <w:sz w:val="28"/>
          <w:szCs w:val="28"/>
        </w:rPr>
        <w:t>у(ы)</w:t>
      </w:r>
      <w:r w:rsidRPr="00284E04">
        <w:rPr>
          <w:rFonts w:ascii="Times New Roman" w:hAnsi="Times New Roman" w:cs="Times New Roman"/>
          <w:sz w:val="28"/>
          <w:szCs w:val="28"/>
        </w:rPr>
        <w:t xml:space="preserve"> проведения вводного инструктажа по охране труда работников организации для </w:t>
      </w:r>
      <w:bookmarkStart w:id="1" w:name="_Hlk43280744"/>
      <w:r w:rsidRPr="00284E04">
        <w:rPr>
          <w:rFonts w:ascii="Times New Roman" w:hAnsi="Times New Roman" w:cs="Times New Roman"/>
          <w:sz w:val="28"/>
          <w:szCs w:val="28"/>
        </w:rPr>
        <w:t>проведения соответствующего вида инструктажа в</w:t>
      </w:r>
      <w:bookmarkEnd w:id="1"/>
      <w:r w:rsidR="00102AF1" w:rsidRPr="00284E04">
        <w:rPr>
          <w:rFonts w:ascii="Times New Roman" w:hAnsi="Times New Roman" w:cs="Times New Roman"/>
          <w:sz w:val="28"/>
          <w:szCs w:val="28"/>
        </w:rPr>
        <w:t xml:space="preserve"> </w:t>
      </w:r>
      <w:r w:rsidR="000E0E85" w:rsidRPr="00284E04">
        <w:rPr>
          <w:rFonts w:ascii="Times New Roman" w:hAnsi="Times New Roman" w:cs="Times New Roman"/>
          <w:sz w:val="28"/>
          <w:szCs w:val="28"/>
        </w:rPr>
        <w:t>Краснорогской сельской администрации Почепского района Брянской области.</w:t>
      </w:r>
    </w:p>
    <w:p w14:paraId="5689AFDF" w14:textId="4D2BAAEC" w:rsidR="00AC644D" w:rsidRPr="00284E04" w:rsidRDefault="00AC644D" w:rsidP="00284E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Вводный инструктаж по охране труда проводить со всеми указанными ниже работниками:</w:t>
      </w:r>
    </w:p>
    <w:p w14:paraId="7B2CD4DA" w14:textId="4EA09EFD" w:rsidR="00AC644D" w:rsidRPr="00284E04" w:rsidRDefault="00AC644D" w:rsidP="00284E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 xml:space="preserve">со всеми вновь принятыми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(совместители); </w:t>
      </w:r>
    </w:p>
    <w:p w14:paraId="01EE9D0B" w14:textId="5B3C9480" w:rsidR="00AC644D" w:rsidRPr="00284E04" w:rsidRDefault="00AC644D" w:rsidP="00284E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lastRenderedPageBreak/>
        <w:t xml:space="preserve">с работниками, переведенными в установленном порядке из другого структурного подразделения, либо работниками; </w:t>
      </w:r>
    </w:p>
    <w:p w14:paraId="7043D5D4" w14:textId="1E3C866A" w:rsidR="00C52D11" w:rsidRPr="00284E04" w:rsidRDefault="00C52D11" w:rsidP="00284E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с учащимися, прибывшими для прохождения учебной производственной практики;</w:t>
      </w:r>
    </w:p>
    <w:p w14:paraId="6376FA7D" w14:textId="3AA9A2A0" w:rsidR="00AC644D" w:rsidRPr="00E12D51" w:rsidRDefault="00AC644D" w:rsidP="00E12D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с командированными работниками сторонних организаций, и другими лицами, участвующими в деятельности</w:t>
      </w:r>
      <w:r w:rsidR="000E0E85" w:rsidRPr="00284E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284E04">
        <w:rPr>
          <w:rFonts w:ascii="Times New Roman" w:hAnsi="Times New Roman" w:cs="Times New Roman"/>
          <w:sz w:val="28"/>
          <w:szCs w:val="28"/>
        </w:rPr>
        <w:t>.</w:t>
      </w:r>
    </w:p>
    <w:p w14:paraId="1EA08646" w14:textId="5EBDC358" w:rsidR="00AC644D" w:rsidRPr="00E12D51" w:rsidRDefault="00AC644D" w:rsidP="00E12D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Проведение вводного инструктажа по охране труда завершать устной проверкой приобретенных работником знаний и навыков лицом, проводившим инструктаж.</w:t>
      </w:r>
    </w:p>
    <w:p w14:paraId="70821A31" w14:textId="3B2CC9DD" w:rsidR="00135FFF" w:rsidRPr="00E12D51" w:rsidRDefault="00AC644D" w:rsidP="00E12D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Проведение вводного инструктажа по охране труда на рабочем месте и усвоение его содержания регистрировать в соответствующем Журнале регистрации проведения вводного инструктажа по охране труда на рабочем месте с обязательной подписью инструктируемого и инструктирующего, указанием даты его проведения.</w:t>
      </w:r>
    </w:p>
    <w:p w14:paraId="6D17D76D" w14:textId="55C83E49" w:rsidR="00AC644D" w:rsidRPr="00E12D51" w:rsidRDefault="00135FFF" w:rsidP="00E12D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Ответственность за проведение вводного инструктажа по охране труда возложить на</w:t>
      </w:r>
      <w:r w:rsidR="00E66FC5" w:rsidRPr="00284E04">
        <w:rPr>
          <w:rFonts w:ascii="Times New Roman" w:hAnsi="Times New Roman" w:cs="Times New Roman"/>
          <w:sz w:val="28"/>
          <w:szCs w:val="28"/>
        </w:rPr>
        <w:t xml:space="preserve"> </w:t>
      </w:r>
      <w:r w:rsidR="00EF7C8A" w:rsidRPr="00284E04">
        <w:rPr>
          <w:rFonts w:ascii="Times New Roman" w:hAnsi="Times New Roman" w:cs="Times New Roman"/>
          <w:sz w:val="28"/>
          <w:szCs w:val="28"/>
        </w:rPr>
        <w:t>ответственно</w:t>
      </w:r>
      <w:r w:rsidR="008977DC" w:rsidRPr="00284E04">
        <w:rPr>
          <w:rFonts w:ascii="Times New Roman" w:hAnsi="Times New Roman" w:cs="Times New Roman"/>
          <w:sz w:val="28"/>
          <w:szCs w:val="28"/>
        </w:rPr>
        <w:t>го</w:t>
      </w:r>
      <w:r w:rsidR="00EF7C8A" w:rsidRPr="00284E04">
        <w:rPr>
          <w:rFonts w:ascii="Times New Roman" w:hAnsi="Times New Roman" w:cs="Times New Roman"/>
          <w:sz w:val="28"/>
          <w:szCs w:val="28"/>
        </w:rPr>
        <w:t xml:space="preserve"> за охрану труда, </w:t>
      </w:r>
      <w:r w:rsidR="00520823" w:rsidRPr="00284E04">
        <w:rPr>
          <w:rFonts w:ascii="Times New Roman" w:hAnsi="Times New Roman" w:cs="Times New Roman"/>
          <w:sz w:val="28"/>
          <w:szCs w:val="28"/>
        </w:rPr>
        <w:t>Е.Н. Сидоряко.</w:t>
      </w:r>
    </w:p>
    <w:p w14:paraId="0DF6D7AA" w14:textId="6B2160D0" w:rsidR="00AC644D" w:rsidRPr="00E12D51" w:rsidRDefault="00C52D11" w:rsidP="00E12D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П</w:t>
      </w:r>
      <w:r w:rsidR="000E0E85" w:rsidRPr="00284E04">
        <w:rPr>
          <w:rFonts w:ascii="Times New Roman" w:hAnsi="Times New Roman" w:cs="Times New Roman"/>
          <w:sz w:val="28"/>
          <w:szCs w:val="28"/>
        </w:rPr>
        <w:t>остановление</w:t>
      </w:r>
      <w:r w:rsidR="00AC644D" w:rsidRPr="00284E04">
        <w:rPr>
          <w:rFonts w:ascii="Times New Roman" w:hAnsi="Times New Roman" w:cs="Times New Roman"/>
          <w:sz w:val="28"/>
          <w:szCs w:val="28"/>
        </w:rPr>
        <w:t xml:space="preserve"> вступает в действие с момента его подписания.</w:t>
      </w:r>
      <w:bookmarkStart w:id="2" w:name="_GoBack"/>
      <w:bookmarkEnd w:id="2"/>
    </w:p>
    <w:p w14:paraId="51BC520C" w14:textId="56D47D45" w:rsidR="00AC644D" w:rsidRPr="00284E04" w:rsidRDefault="00AC644D" w:rsidP="00284E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04">
        <w:rPr>
          <w:rFonts w:ascii="Times New Roman" w:hAnsi="Times New Roman" w:cs="Times New Roman"/>
          <w:sz w:val="28"/>
          <w:szCs w:val="28"/>
        </w:rPr>
        <w:t>Контроль исполнения настоящего</w:t>
      </w:r>
      <w:r w:rsidR="00C52D11" w:rsidRPr="00284E04">
        <w:rPr>
          <w:rFonts w:ascii="Times New Roman" w:hAnsi="Times New Roman" w:cs="Times New Roman"/>
          <w:sz w:val="28"/>
          <w:szCs w:val="28"/>
        </w:rPr>
        <w:t xml:space="preserve"> </w:t>
      </w:r>
      <w:r w:rsidR="000E0E85" w:rsidRPr="00284E04">
        <w:rPr>
          <w:rFonts w:ascii="Times New Roman" w:hAnsi="Times New Roman" w:cs="Times New Roman"/>
          <w:sz w:val="28"/>
          <w:szCs w:val="28"/>
        </w:rPr>
        <w:t>Постановления</w:t>
      </w:r>
      <w:r w:rsidR="00C52D11" w:rsidRPr="00284E04">
        <w:rPr>
          <w:rFonts w:ascii="Times New Roman" w:hAnsi="Times New Roman" w:cs="Times New Roman"/>
          <w:sz w:val="28"/>
          <w:szCs w:val="28"/>
        </w:rPr>
        <w:t xml:space="preserve"> </w:t>
      </w:r>
      <w:r w:rsidRPr="00284E0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0A48687" w14:textId="77777777" w:rsidR="00AC644D" w:rsidRPr="009477E4" w:rsidRDefault="00AC644D" w:rsidP="002C3EF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C9BFAA" w14:textId="08393326" w:rsidR="00AC644D" w:rsidRPr="00284E04" w:rsidRDefault="00284E04" w:rsidP="00AC64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84E04">
        <w:rPr>
          <w:rFonts w:ascii="Times New Roman" w:hAnsi="Times New Roman" w:cs="Times New Roman"/>
          <w:sz w:val="28"/>
          <w:szCs w:val="28"/>
        </w:rPr>
        <w:t>Глава  администрации                                          Е.В. Сафонова</w:t>
      </w:r>
    </w:p>
    <w:p w14:paraId="1F4F482E" w14:textId="77777777" w:rsidR="00740F6D" w:rsidRPr="009477E4" w:rsidRDefault="00740F6D" w:rsidP="00740F6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B0ACE8" w14:textId="504AC34D" w:rsidR="00A901FA" w:rsidRDefault="00A901FA" w:rsidP="00974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14:paraId="089D99DE" w14:textId="3BBED090" w:rsidR="00A901FA" w:rsidRDefault="00A901FA" w:rsidP="009741C8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0E0E85" w:rsidRPr="00284E04" w14:paraId="4F22D9D0" w14:textId="77777777" w:rsidTr="004410EF">
        <w:trPr>
          <w:trHeight w:val="920"/>
          <w:jc w:val="right"/>
        </w:trPr>
        <w:tc>
          <w:tcPr>
            <w:tcW w:w="4035" w:type="dxa"/>
          </w:tcPr>
          <w:p w14:paraId="48DD13AC" w14:textId="5669480B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5705337"/>
            <w:bookmarkStart w:id="4" w:name="_Hlk41565596"/>
            <w:r w:rsidRPr="00284E04">
              <w:rPr>
                <w:rFonts w:ascii="Times New Roman" w:hAnsi="Times New Roman" w:cs="Times New Roman"/>
                <w:sz w:val="24"/>
                <w:szCs w:val="24"/>
              </w:rPr>
              <w:t>Приложение № 1 к Постановлению Краснорогской сельской администрации Почепского района Брянской области</w:t>
            </w:r>
          </w:p>
          <w:p w14:paraId="64489256" w14:textId="4EB013A2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01  июня 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bookmarkEnd w:id="3"/>
    </w:tbl>
    <w:p w14:paraId="6ADBE604" w14:textId="77777777" w:rsidR="00A901FA" w:rsidRPr="00284E04" w:rsidRDefault="00A901FA" w:rsidP="00284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4"/>
    <w:p w14:paraId="6423C5BC" w14:textId="2D9DB34E" w:rsidR="00520823" w:rsidRPr="00CF33B5" w:rsidRDefault="00520823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CF33B5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ПРОГРАММА</w:t>
      </w:r>
    </w:p>
    <w:p w14:paraId="09AD76C9" w14:textId="17677C1F" w:rsidR="00D36E22" w:rsidRPr="00284E04" w:rsidRDefault="00D36E22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pacing w:val="0"/>
          <w:sz w:val="24"/>
          <w:szCs w:val="24"/>
        </w:rPr>
        <w:t>вводного инструктажа по охране труда для работников, которые освобождены от первичного инструктажа на рабочем месте</w:t>
      </w:r>
    </w:p>
    <w:p w14:paraId="3CAD6F45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</w:rPr>
      </w:pPr>
    </w:p>
    <w:p w14:paraId="64928195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709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Введение</w:t>
      </w:r>
    </w:p>
    <w:p w14:paraId="638210F6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</w:rPr>
      </w:pPr>
    </w:p>
    <w:p w14:paraId="0FD1936C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Данная программа для проведения вводного инструктажа по охране труда (программа вводного инструктажа) разработана в соответствии с требованиями Постановления Правительства РФ от 24.12.2021 № 2464 «О порядке обучения по охране труда и проверки знания требований охраны труда».</w:t>
      </w:r>
    </w:p>
    <w:p w14:paraId="761158D8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 производственных помещениях, а также о рисках повреждения здоровья и мерах по их снижению.</w:t>
      </w:r>
    </w:p>
    <w:p w14:paraId="128A42AB" w14:textId="4AD1AE06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Вводный инструктаж по охране труда проводится до начала выполнения трудовых функций для вновь принятых работников и иных лиц, участвующих в деятельности </w:t>
      </w:r>
      <w:r w:rsidR="000E0E85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(работники, командирован</w:t>
      </w:r>
      <w:r w:rsidR="000E0E85" w:rsidRPr="00284E04">
        <w:rPr>
          <w:rFonts w:ascii="Times New Roman" w:hAnsi="Times New Roman" w:cs="Times New Roman"/>
          <w:color w:val="auto"/>
          <w:sz w:val="24"/>
          <w:szCs w:val="24"/>
        </w:rPr>
        <w:t>ные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, лица, проходящие производственную практику).</w:t>
      </w:r>
    </w:p>
    <w:p w14:paraId="5D2C58AF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Вводный инструктаж по охране труда проводится по программе вводного инструктажа.</w:t>
      </w:r>
    </w:p>
    <w:p w14:paraId="0953251E" w14:textId="103EAEB2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Вводный инструктаж по охране труда проводится специалистом по охране труда или иным уполномоченным работником, на которого возложены обязанности по проведению вводного инструктажа по охране труда.</w:t>
      </w:r>
    </w:p>
    <w:p w14:paraId="55C3A6D2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</w:rPr>
      </w:pPr>
    </w:p>
    <w:p w14:paraId="4DE3A599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3154BA38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1. Тематический план проведения вводного инструктажа по охране труда</w:t>
      </w:r>
    </w:p>
    <w:p w14:paraId="1A78D5CE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для работников, которые освобожден от первичного инструктажа на рабочем месте</w:t>
      </w:r>
    </w:p>
    <w:p w14:paraId="28AF030C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38"/>
        <w:gridCol w:w="7450"/>
        <w:gridCol w:w="1151"/>
      </w:tblGrid>
      <w:tr w:rsidR="00D36E22" w:rsidRPr="00284E04" w14:paraId="3CFECEA6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BA93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3B9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программы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46BE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Объем, часов</w:t>
            </w:r>
          </w:p>
        </w:tc>
      </w:tr>
      <w:tr w:rsidR="00D36E22" w:rsidRPr="00284E04" w14:paraId="71A37A04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82A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F46" w14:textId="31B166A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</w:t>
            </w:r>
            <w:r w:rsidR="000E0E85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органе местного самоуправления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Политика и цели работодателя в области охраны труда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D3A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6C2385FE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464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8A65" w14:textId="1ACF7969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правила поведения работающих на территории </w:t>
            </w:r>
            <w:r w:rsidR="000E0E85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 местного самоуправления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производственных и вспомогательных помещениях. Источники опасности, действующие на всех работников, находящихся на территории организации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3C21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567154F4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5078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D459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427B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46DE7CDE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0089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731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о безопасных методах и приемах выполнения работ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A19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1F417CF7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3E0B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0D54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за нарушения требований охраны труда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277B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01288998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DD0F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D4F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Действия работников при возникновении возможных аварийных 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ситуаций. Виды сигнализаций и звуковых оповещений при возникновении аварийных ситуаций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6C4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0,25</w:t>
            </w:r>
          </w:p>
        </w:tc>
      </w:tr>
      <w:tr w:rsidR="00D36E22" w:rsidRPr="00284E04" w14:paraId="32B5D256" w14:textId="77777777" w:rsidTr="00520823">
        <w:trPr>
          <w:trHeight w:val="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3E46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C3CB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2936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6C4F98BB" w14:textId="77777777" w:rsidTr="00520823">
        <w:trPr>
          <w:trHeight w:val="61"/>
          <w:jc w:val="center"/>
        </w:trPr>
        <w:tc>
          <w:tcPr>
            <w:tcW w:w="8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FF4B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8FBF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1,75</w:t>
            </w:r>
          </w:p>
        </w:tc>
      </w:tr>
    </w:tbl>
    <w:p w14:paraId="44A331FF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</w:rPr>
      </w:pPr>
    </w:p>
    <w:p w14:paraId="43C1EB6A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</w:rPr>
      </w:pPr>
    </w:p>
    <w:p w14:paraId="01710AF1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2. Текстовая часть вводного инструктажа по охране труда для работников, которые освобождены от первичного инструктажа на рабочем месте</w:t>
      </w:r>
    </w:p>
    <w:p w14:paraId="68BD7353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</w:p>
    <w:p w14:paraId="46FE24B3" w14:textId="3E678CD1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Тема 1. Сведения об </w:t>
      </w:r>
      <w:r w:rsidR="000E0E85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органе местного самоуправления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. Политика и цели работодателя в области охраны труда</w:t>
      </w:r>
    </w:p>
    <w:p w14:paraId="1ED2BB66" w14:textId="28E7A9A0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Общие сведения </w:t>
      </w:r>
      <w:r w:rsidR="000E0E85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об </w:t>
      </w:r>
      <w:r w:rsidR="000E0E85" w:rsidRPr="00284E04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, численности работников, рассказать о характерных особенностях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деятельности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56BFFC4" w14:textId="5ACC2EFC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Под рабочим местом понимается та обстановка, в которой работающий выполняет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 w14:paraId="6B3FAF28" w14:textId="5DF9FBF9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14:paraId="052F9123" w14:textId="5E49FCB3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 политике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по охране труда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излагаются цели и мероприятия, направленные на сохранение жизни и здоровья работников</w:t>
      </w:r>
    </w:p>
    <w:p w14:paraId="0CDFAC15" w14:textId="2F9F1F6D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по охране труда ежегодно обсуждается и пересматривается руководством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14:paraId="7BD9563A" w14:textId="72220B90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по охране труда:</w:t>
      </w:r>
    </w:p>
    <w:p w14:paraId="5BCDDC8A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направлена на сохранение жизни и здоровья работников в процессе их трудовой деятельности;</w:t>
      </w:r>
    </w:p>
    <w:p w14:paraId="03928283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14:paraId="26A5900B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14:paraId="3893AF2B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отражает цели в области охраны труда;</w:t>
      </w:r>
    </w:p>
    <w:p w14:paraId="14B3CECE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14:paraId="51116191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включает обязательство работодателя совершенствовать СУОТ;</w:t>
      </w:r>
    </w:p>
    <w:p w14:paraId="22D8E260" w14:textId="77777777" w:rsidR="00D36E22" w:rsidRPr="00284E04" w:rsidRDefault="00D36E22" w:rsidP="00284E04">
      <w:pPr>
        <w:pStyle w:val="17PRIL-bull-1"/>
        <w:numPr>
          <w:ilvl w:val="0"/>
          <w:numId w:val="2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14:paraId="75714986" w14:textId="0E89B18E" w:rsidR="00D36E22" w:rsidRPr="00284E04" w:rsidRDefault="00D36E22" w:rsidP="00284E04">
      <w:pPr>
        <w:pStyle w:val="17PRIL-txt"/>
        <w:numPr>
          <w:ilvl w:val="1"/>
          <w:numId w:val="24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Политика по охране труда доступна всем работникам, а также иным лицам, находящимся на территории, в зданиях и сооружениях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61E92EB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</w:p>
    <w:p w14:paraId="2DF6F0F4" w14:textId="26676ACF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Тема 2. Общие правила поведения работающих на территории </w:t>
      </w:r>
      <w:r w:rsidR="004410EF" w:rsidRPr="00284E04">
        <w:rPr>
          <w:rFonts w:ascii="Times New Roman" w:hAnsi="Times New Roman" w:cs="Times New Roman"/>
          <w:b/>
          <w:sz w:val="24"/>
          <w:szCs w:val="24"/>
        </w:rPr>
        <w:t>органа местного самоуправления</w:t>
      </w:r>
      <w:r w:rsidRPr="00284E04">
        <w:rPr>
          <w:rStyle w:val="Bold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 w14:paraId="7586813A" w14:textId="2709D3D7" w:rsidR="00D36E22" w:rsidRPr="00284E04" w:rsidRDefault="00D36E22" w:rsidP="00284E04">
      <w:pPr>
        <w:pStyle w:val="17PRIL-txt"/>
        <w:numPr>
          <w:ilvl w:val="1"/>
          <w:numId w:val="26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Общие правила поведения работников на территории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устанавливаются Правилами внутреннего распорядка.</w:t>
      </w:r>
    </w:p>
    <w:p w14:paraId="44187DF0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Работники обязаны соблюдать правила и инструкции по охране труда, инструкции по эксплуатации на машины и оборудование.</w:t>
      </w:r>
    </w:p>
    <w:p w14:paraId="7AA4415E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Обеспечение безопасности от несанкционированных действий персонала и посторонних лиц.</w:t>
      </w:r>
    </w:p>
    <w:p w14:paraId="0A6CA38B" w14:textId="1864CBE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Правила перемещения в помещениях, коридорах, на лестничных маршах, а также складах и территориях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 Порядок пользования установленными проходами. Запрещение загромождать проходы к пультам управления, рубильникам, пути эвакуации и другие проходы материалами, оборудованием, инструментами, приспособлениями и пр.</w:t>
      </w:r>
    </w:p>
    <w:p w14:paraId="04CAD0A9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 w14:paraId="73B3899B" w14:textId="1EAB1B35" w:rsidR="00D36E22" w:rsidRPr="00284E04" w:rsidRDefault="00D36E22" w:rsidP="00284E04">
      <w:pPr>
        <w:pStyle w:val="17PRIL-txt"/>
        <w:numPr>
          <w:ilvl w:val="1"/>
          <w:numId w:val="26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обязательные к выполнению работником, до начала работы, во время работы, после работы.</w:t>
      </w:r>
    </w:p>
    <w:p w14:paraId="49B2F193" w14:textId="696D86E3" w:rsidR="00D36E22" w:rsidRPr="00284E04" w:rsidRDefault="00D36E22" w:rsidP="00284E04">
      <w:pPr>
        <w:pStyle w:val="17PRIL-txt"/>
        <w:numPr>
          <w:ilvl w:val="1"/>
          <w:numId w:val="26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Источники опасности, действующие на всех работников, находящихся на территории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0EA6E63" w14:textId="77777777" w:rsidR="00D36E22" w:rsidRPr="00284E04" w:rsidRDefault="00D36E22" w:rsidP="00284E04">
      <w:pPr>
        <w:pStyle w:val="17PRIL-bull-1"/>
        <w:numPr>
          <w:ilvl w:val="0"/>
          <w:numId w:val="2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скользкие, обледенелые, зажиренные, мокрые опорные поверхности;</w:t>
      </w:r>
    </w:p>
    <w:p w14:paraId="6C99D1EF" w14:textId="77777777" w:rsidR="00D36E22" w:rsidRPr="00284E04" w:rsidRDefault="00D36E22" w:rsidP="00284E04">
      <w:pPr>
        <w:pStyle w:val="17PRIL-bull-1"/>
        <w:numPr>
          <w:ilvl w:val="0"/>
          <w:numId w:val="2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транспортное средство, в том числе погрузчик;</w:t>
      </w:r>
    </w:p>
    <w:p w14:paraId="6417B555" w14:textId="77777777" w:rsidR="00D36E22" w:rsidRPr="00284E04" w:rsidRDefault="00D36E22" w:rsidP="00284E04">
      <w:pPr>
        <w:pStyle w:val="17PRIL-bull-1"/>
        <w:numPr>
          <w:ilvl w:val="0"/>
          <w:numId w:val="2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электрический ток;</w:t>
      </w:r>
    </w:p>
    <w:p w14:paraId="7C94734A" w14:textId="76F034C1" w:rsidR="00D36E22" w:rsidRPr="00284E04" w:rsidRDefault="00D36E22" w:rsidP="00284E04">
      <w:pPr>
        <w:pStyle w:val="17PRIL-bull-1"/>
        <w:numPr>
          <w:ilvl w:val="0"/>
          <w:numId w:val="2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насилие от враждебно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настроенных работников/третьих лиц.</w:t>
      </w:r>
    </w:p>
    <w:p w14:paraId="6617CFEC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3A907C42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 w14:paraId="53FBBC8D" w14:textId="07ACC147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расположении основных подразделений, служб, вспомогательных помещений. Характеристику рабочего места.</w:t>
      </w:r>
    </w:p>
    <w:p w14:paraId="7B7D5F7C" w14:textId="1B244DDD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Все работники должны соблюдать правила личной гигиены.</w:t>
      </w:r>
    </w:p>
    <w:p w14:paraId="13C51854" w14:textId="26F066B6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Принимать пищу только в предназначенных для этой цели местах, отвечающих санитарно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гигиеническим требованиям. Прием пищи на рабочем месте запрещается.</w:t>
      </w:r>
    </w:p>
    <w:p w14:paraId="0B4300CC" w14:textId="3F867DE2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Для обеспечения санитарно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>-бытовых удобств работников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в должны быть оборудованы:</w:t>
      </w:r>
    </w:p>
    <w:p w14:paraId="24824104" w14:textId="77777777" w:rsidR="00D36E22" w:rsidRPr="00284E04" w:rsidRDefault="00D36E22" w:rsidP="00284E04">
      <w:pPr>
        <w:pStyle w:val="17PRIL-bull-1"/>
        <w:numPr>
          <w:ilvl w:val="0"/>
          <w:numId w:val="2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комната (место) для отдыха;</w:t>
      </w:r>
    </w:p>
    <w:p w14:paraId="3405050E" w14:textId="77777777" w:rsidR="00D36E22" w:rsidRPr="00284E04" w:rsidRDefault="00D36E22" w:rsidP="00284E04">
      <w:pPr>
        <w:pStyle w:val="17PRIL-bull-1"/>
        <w:numPr>
          <w:ilvl w:val="0"/>
          <w:numId w:val="2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гардеробы (шкафы, вешалки и др.) для хранения одежды и личных вещей,</w:t>
      </w:r>
    </w:p>
    <w:p w14:paraId="3F9FB251" w14:textId="77777777" w:rsidR="00D36E22" w:rsidRPr="00284E04" w:rsidRDefault="00D36E22" w:rsidP="00284E04">
      <w:pPr>
        <w:pStyle w:val="17PRIL-bull-1"/>
        <w:numPr>
          <w:ilvl w:val="0"/>
          <w:numId w:val="2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душевые, умывальники;</w:t>
      </w:r>
    </w:p>
    <w:p w14:paraId="6C88AB29" w14:textId="77777777" w:rsidR="00D36E22" w:rsidRPr="00284E04" w:rsidRDefault="00D36E22" w:rsidP="00284E04">
      <w:pPr>
        <w:pStyle w:val="17PRIL-bull-1"/>
        <w:numPr>
          <w:ilvl w:val="0"/>
          <w:numId w:val="2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помещения для личной гигиены женщин;</w:t>
      </w:r>
    </w:p>
    <w:p w14:paraId="521B26A6" w14:textId="21C1A2B5" w:rsidR="00D36E22" w:rsidRPr="00284E04" w:rsidRDefault="00D36E22" w:rsidP="00284E04">
      <w:pPr>
        <w:pStyle w:val="17PRIL-bull-1"/>
        <w:numPr>
          <w:ilvl w:val="0"/>
          <w:numId w:val="2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ответственность за соблюдение правил личной гигиены и содержание рабочего места в надлежащем состоянии несет каждый работник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A697BA" w14:textId="7A0075EB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 рабочих местах должны быть созданы необходимые санитарно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вибрация, содержание пыли в воздухе.</w:t>
      </w:r>
    </w:p>
    <w:p w14:paraId="7017AA36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Понятие о микроклимате. Влияние микроклимата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</w:t>
      </w:r>
    </w:p>
    <w:p w14:paraId="56E9CC55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Вентиляция офисных помещений. Назначение и виды вентиляции. Требования к вентиляции. Определение требуемого воздухообмена.</w:t>
      </w:r>
    </w:p>
    <w:p w14:paraId="6250B650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Основные светотехнические понятия и величины. Гигиенические требования к освещению. Источники света. Нормирование и контроль освещения. Ограничение прямой и отраженной блесткости от источников света. Ограничение яркости светящихся поверхностей (окон, светильников и т.п.).</w:t>
      </w:r>
    </w:p>
    <w:p w14:paraId="4D6F084F" w14:textId="69332378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Шум и его физико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гигиенические характеристики. Нормирование шума. Защита от шума. Нормирование допустимых уровней шума на рабочих местах с ПЭВМ.</w:t>
      </w:r>
    </w:p>
    <w:p w14:paraId="379E9218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Цвета сигнальные и знаки безопасности, классификация, порядок применения.</w:t>
      </w:r>
    </w:p>
    <w:p w14:paraId="595782ED" w14:textId="4D4C4DFF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 работодателя возлагается обязанность по обеспечению безопасных условий труда согласно статье 22 ТК.</w:t>
      </w:r>
    </w:p>
    <w:p w14:paraId="0D46A0A2" w14:textId="7D8BCA05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Кроме того, статьей 29 Закона от 30.03.1999 № 52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softHyphen/>
        <w:t>ФЗ «О санитарно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эпидемиологическом благополучии населения» предусмотрено, что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России санитарно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противоэпидемические (профилактические) мероприятия, в том числе мероприятия по осуществлению профилактических прививок.</w:t>
      </w:r>
    </w:p>
    <w:p w14:paraId="698D14DB" w14:textId="7A8EA86E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Обязательную вакцинацию проводят работникам,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приказом Минздрава от 06.12.2021 № 1122н (ст. 9 Закона от 17.09.1998 № 157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ФЗ). Сведения о вакцинации, обязательной для конкретной профессии или должности в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46603A0" w14:textId="7ED94A09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 w14:paraId="54F98070" w14:textId="57CF3DE1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 не имеет права отказываться от проведения психиатрического</w:t>
      </w:r>
      <w:r w:rsidR="00520823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обязательное отстранение от работы.</w:t>
      </w:r>
    </w:p>
    <w:p w14:paraId="02C12F58" w14:textId="02714B67" w:rsidR="00D36E22" w:rsidRPr="00284E04" w:rsidRDefault="00D36E22" w:rsidP="00284E04">
      <w:pPr>
        <w:pStyle w:val="17PRIL-txt"/>
        <w:numPr>
          <w:ilvl w:val="1"/>
          <w:numId w:val="28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Отстранение от работы регламентируется статьей 76 ТК.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бухгалтерией, поскольку приостанавливается выплата зарплаты (ч. 3 ст. 76 ТК).</w:t>
      </w:r>
    </w:p>
    <w:p w14:paraId="4841F09A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</w:p>
    <w:p w14:paraId="24B80F2D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4. Информация о безопасных методах и приемах выполнения работ</w:t>
      </w:r>
    </w:p>
    <w:p w14:paraId="442B09EA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Ознакомление со всеми инструкциями, которые работник, освобожденный от первичного инструктажа на рабочем месте, применяет при выполнении должностных обязанностей:</w:t>
      </w:r>
    </w:p>
    <w:p w14:paraId="4228244F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инструкция по охране труда для офисных сотрудников;</w:t>
      </w:r>
    </w:p>
    <w:p w14:paraId="1905BD6C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инструкция по охране труда при работе на персональном компьютере;</w:t>
      </w:r>
    </w:p>
    <w:p w14:paraId="0C40A018" w14:textId="6A7CDCF9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инструкция по охране труда при эксплуатации копировально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множительной техники;</w:t>
      </w:r>
    </w:p>
    <w:p w14:paraId="264A739D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инструкция по охране труда при пользовании бытовыми электроприборами.</w:t>
      </w:r>
    </w:p>
    <w:p w14:paraId="11421F09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30AD5D4F" w14:textId="7DCB629C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5. Обстоятельства и причины отдельных характерных несчастных случаев на производстве, аварий, пожаров, происшедших на аналогичных производствах из</w:t>
      </w:r>
      <w:r w:rsidR="00D52582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за нарушения требований охраны труда</w:t>
      </w:r>
    </w:p>
    <w:p w14:paraId="05E16CA8" w14:textId="673C9564" w:rsidR="00D36E22" w:rsidRPr="00284E04" w:rsidRDefault="00D36E22" w:rsidP="00284E04">
      <w:pPr>
        <w:pStyle w:val="17PRIL-txt"/>
        <w:numPr>
          <w:ilvl w:val="1"/>
          <w:numId w:val="3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Довести до работника информацию о произошедших несчастных случа</w:t>
      </w:r>
      <w:r w:rsidR="00C02EF6" w:rsidRPr="00284E04">
        <w:rPr>
          <w:rFonts w:ascii="Times New Roman" w:hAnsi="Times New Roman" w:cs="Times New Roman"/>
          <w:color w:val="auto"/>
          <w:sz w:val="24"/>
          <w:szCs w:val="24"/>
        </w:rPr>
        <w:t>ях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на производстве, аварий, пожаров, происшедших на аналогичных производствах из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за нарушения требований охраны труда.</w:t>
      </w:r>
    </w:p>
    <w:p w14:paraId="34120B0D" w14:textId="320C2EA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Основные причины, по которым происходят несчастные случаи на производстве: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правил и инструкций по охране труда и пожарной безопасности;</w:t>
      </w:r>
    </w:p>
    <w:p w14:paraId="333EB708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неудовлетворительное обучение и проведение инструктажей по охране труда;</w:t>
      </w:r>
    </w:p>
    <w:p w14:paraId="0800886C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плохая организация работ, отсутствие контроля со стороны</w:t>
      </w:r>
    </w:p>
    <w:p w14:paraId="177E5AE6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непосредственных руководителей и ответственных работников;</w:t>
      </w:r>
    </w:p>
    <w:p w14:paraId="6571DDDA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правил использования инструментов и механизмов, их конструктивные недостатки.</w:t>
      </w:r>
    </w:p>
    <w:p w14:paraId="5C58EC27" w14:textId="77777777" w:rsidR="00D36E22" w:rsidRPr="00284E04" w:rsidRDefault="00D36E22" w:rsidP="00284E04">
      <w:pPr>
        <w:pStyle w:val="17PRIL-bull-1"/>
        <w:numPr>
          <w:ilvl w:val="0"/>
          <w:numId w:val="3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трудовой дисциплины.</w:t>
      </w:r>
    </w:p>
    <w:p w14:paraId="5A688CF3" w14:textId="5E87DEF6" w:rsidR="00D36E22" w:rsidRPr="00284E04" w:rsidRDefault="00D36E22" w:rsidP="00284E04">
      <w:pPr>
        <w:pStyle w:val="17PRIL-txt"/>
        <w:numPr>
          <w:ilvl w:val="1"/>
          <w:numId w:val="3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Сведения о телефонных номерах служб спасения.</w:t>
      </w:r>
    </w:p>
    <w:p w14:paraId="77F43EFC" w14:textId="4199953A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необходимых случаях работник должен вызвать службы спасения. Для этого информация о телефонных номерах размещена на видных местах, на каждом этаже, на плане эвакуации на случай пожара.</w:t>
      </w:r>
    </w:p>
    <w:p w14:paraId="70213B49" w14:textId="0934F98D" w:rsidR="00D36E22" w:rsidRPr="00284E04" w:rsidRDefault="00D36E22" w:rsidP="00284E04">
      <w:pPr>
        <w:pStyle w:val="17PRIL-txt"/>
        <w:numPr>
          <w:ilvl w:val="1"/>
          <w:numId w:val="3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размещении санитарных постов с аптечками первой помощи, помещениях для оказания первой помощи.</w:t>
      </w:r>
    </w:p>
    <w:p w14:paraId="45EC5588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Санитарные посты с аптечками размещаются на каждом этаже, обозначены знаком.</w:t>
      </w:r>
    </w:p>
    <w:p w14:paraId="169A1F8C" w14:textId="205F2266" w:rsidR="00D36E22" w:rsidRPr="00284E04" w:rsidRDefault="00D36E22" w:rsidP="00284E04">
      <w:pPr>
        <w:pStyle w:val="17PRIL-txt"/>
        <w:numPr>
          <w:ilvl w:val="1"/>
          <w:numId w:val="3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месте нахождения средств первичного пожаротушения, в том числе огнетушителей и пожарных щитов.</w:t>
      </w:r>
    </w:p>
    <w:p w14:paraId="31B8E8DF" w14:textId="360B7BE6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Средства пожаротушения размещены в каждом помещении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и на территории. Они обозначены знаком. Запрещается применять средства пожаротушения не по назначению.</w:t>
      </w:r>
    </w:p>
    <w:p w14:paraId="1DCA7088" w14:textId="2AC8E2F3" w:rsidR="00D36E22" w:rsidRPr="00284E04" w:rsidRDefault="00D36E22" w:rsidP="00284E04">
      <w:pPr>
        <w:pStyle w:val="17PRIL-txt"/>
        <w:numPr>
          <w:ilvl w:val="1"/>
          <w:numId w:val="3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запрете на курение в производственных помещениях и в автомобиле, сведения об оборудованных местах для курения.</w:t>
      </w:r>
    </w:p>
    <w:p w14:paraId="7A4BC9C0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Довести до работника информацию об оборудованных местах для курения.</w:t>
      </w:r>
    </w:p>
    <w:p w14:paraId="4887BB5E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1A2BDF4A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6.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 w14:paraId="2021E111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 w14:paraId="4EC41215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случае обнаружения нарушений требований охраны труда, которые создают угрозу здоровью или личной безопасности, сообщите об этом непосредственному руководителю или другому ответственному лицу и следуйте его указаниям.</w:t>
      </w:r>
    </w:p>
    <w:p w14:paraId="52F67F5A" w14:textId="7F420A11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 обнаружении каких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либо неполадок в работе офисного оборудования сообщите об этом непосредственному руководителю или другому ответственному лицу.</w:t>
      </w:r>
    </w:p>
    <w:p w14:paraId="558083B9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врачу, а затем сообщить руководителю о случившемся.</w:t>
      </w:r>
    </w:p>
    <w:p w14:paraId="3E4A3CDA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 обнаружении пожара или признаков горения (задымление, запах гари, повышение температуры и т. п.) сообщите об этом непосредственному руководителю или другому ответственному лицу и следуйте его указаниям.</w:t>
      </w:r>
    </w:p>
    <w:p w14:paraId="39183EDA" w14:textId="449C5565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Система оповещения и управления эвакуаци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ей (СОУЭ) людей при пожаре включает в себя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ять типов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23010BA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1. Оповещение при помощи звука (сирена, сигнал тонированного плана та далее);</w:t>
      </w:r>
    </w:p>
    <w:p w14:paraId="38FEA01D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2. Звуковое оповещение и световое оповещение (при помощи мигающего знака «выход»).</w:t>
      </w:r>
    </w:p>
    <w:p w14:paraId="1B514BC8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Тип 3. Оповещение речевое и световое.</w:t>
      </w:r>
    </w:p>
    <w:p w14:paraId="18D509EE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4. Предполагает оповещение речевое, световое, зонное и с применением обратной связи с диспетчером.</w:t>
      </w:r>
    </w:p>
    <w:p w14:paraId="3FEAB3DF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5. Предполагает извещение при помощи текстовых сообщений, мигающих знаков, зонного оповещения, зонного оповещения, с применением обратной связи с диспетчерской, использование одновременно нескольких видом оповещений, возможность координации всеми системами одновременно с диспетчерским постом.</w:t>
      </w:r>
    </w:p>
    <w:p w14:paraId="2A0345A2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5A93269A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7. Оказание первой помощи пострадавшим</w:t>
      </w:r>
    </w:p>
    <w:p w14:paraId="5A3CB81D" w14:textId="5041883D" w:rsidR="00D36E22" w:rsidRPr="00284E04" w:rsidRDefault="00D36E22" w:rsidP="00284E04">
      <w:pPr>
        <w:pStyle w:val="17PRIL-txt"/>
        <w:numPr>
          <w:ilvl w:val="1"/>
          <w:numId w:val="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 обязан:</w:t>
      </w:r>
    </w:p>
    <w:p w14:paraId="66700607" w14:textId="77777777" w:rsidR="00D36E22" w:rsidRPr="00284E04" w:rsidRDefault="00D36E22" w:rsidP="00284E04">
      <w:pPr>
        <w:pStyle w:val="17PRIL-bull-1"/>
        <w:numPr>
          <w:ilvl w:val="0"/>
          <w:numId w:val="3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пройти обучение оказанию первой помощи пострадавшим;</w:t>
      </w:r>
    </w:p>
    <w:p w14:paraId="72A41E0C" w14:textId="77777777" w:rsidR="00D36E22" w:rsidRPr="00284E04" w:rsidRDefault="00D36E22" w:rsidP="00284E04">
      <w:pPr>
        <w:pStyle w:val="17PRIL-bull-1"/>
        <w:numPr>
          <w:ilvl w:val="0"/>
          <w:numId w:val="3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знать перечень мероприятий, которые можно проводить при оказании первой помощи, установленных приказом Минздравсоцразвития от 04.05.2012 № 477н;</w:t>
      </w:r>
    </w:p>
    <w:p w14:paraId="1D219498" w14:textId="77777777" w:rsidR="00D36E22" w:rsidRPr="00284E04" w:rsidRDefault="00D36E22" w:rsidP="00284E04">
      <w:pPr>
        <w:pStyle w:val="17PRIL-bull-1"/>
        <w:numPr>
          <w:ilvl w:val="0"/>
          <w:numId w:val="3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знать места размещения санитарных постов с аптечками первой помощи.</w:t>
      </w:r>
    </w:p>
    <w:p w14:paraId="2C4E43CB" w14:textId="3EE9CA97" w:rsidR="00D36E22" w:rsidRPr="00284E04" w:rsidRDefault="00D36E22" w:rsidP="00284E04">
      <w:pPr>
        <w:pStyle w:val="17PRIL-txt"/>
        <w:numPr>
          <w:ilvl w:val="1"/>
          <w:numId w:val="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случае получения травмы другим работником немедленно сообщить непосредственному руководителю,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указаниями непосредственного руководителя.</w:t>
      </w:r>
    </w:p>
    <w:p w14:paraId="518B7B8A" w14:textId="5DE08EEA" w:rsidR="00D36E22" w:rsidRPr="00284E04" w:rsidRDefault="00D36E22" w:rsidP="00284E04">
      <w:pPr>
        <w:pStyle w:val="17PRIL-txt"/>
        <w:numPr>
          <w:ilvl w:val="1"/>
          <w:numId w:val="1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Обучение оказанию первой помощи проводится совместно с обучением по охране труда.</w:t>
      </w:r>
    </w:p>
    <w:p w14:paraId="2F1B9A62" w14:textId="188F97B1" w:rsidR="00D52582" w:rsidRPr="00284E04" w:rsidRDefault="00D52582" w:rsidP="00284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0E0E85" w:rsidRPr="00284E04" w14:paraId="4247322A" w14:textId="77777777" w:rsidTr="004410EF">
        <w:trPr>
          <w:trHeight w:val="920"/>
          <w:jc w:val="right"/>
        </w:trPr>
        <w:tc>
          <w:tcPr>
            <w:tcW w:w="4035" w:type="dxa"/>
          </w:tcPr>
          <w:p w14:paraId="7077C1E7" w14:textId="1FFDA8F6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 к Постановлению Краснорогской сельской администрации Почепского района Брянской области</w:t>
            </w:r>
          </w:p>
          <w:p w14:paraId="3D56B414" w14:textId="34B83362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2C7543D7" w14:textId="77777777" w:rsidR="00D52582" w:rsidRPr="00284E04" w:rsidRDefault="00D52582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14:paraId="0A56AD8A" w14:textId="72860DEE" w:rsidR="00D36E22" w:rsidRPr="00284E04" w:rsidRDefault="00D52582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pacing w:val="0"/>
          <w:sz w:val="24"/>
          <w:szCs w:val="24"/>
        </w:rPr>
        <w:t>ПРОГРАММА</w:t>
      </w:r>
    </w:p>
    <w:p w14:paraId="3A4C4E17" w14:textId="77777777" w:rsidR="00D36E22" w:rsidRPr="00284E04" w:rsidRDefault="00D36E22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pacing w:val="0"/>
          <w:sz w:val="24"/>
          <w:szCs w:val="24"/>
        </w:rPr>
        <w:t>вводного инструктажа по охране труда для работников,</w:t>
      </w:r>
    </w:p>
    <w:p w14:paraId="1C5CA2B9" w14:textId="77777777" w:rsidR="00D36E22" w:rsidRPr="00284E04" w:rsidRDefault="00D36E22" w:rsidP="00284E04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pacing w:val="0"/>
          <w:sz w:val="24"/>
          <w:szCs w:val="24"/>
        </w:rPr>
        <w:t>которые не освобождены от первичного инструктажа на рабочем месте</w:t>
      </w:r>
    </w:p>
    <w:p w14:paraId="7F89B55D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60FFA7FF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Введение</w:t>
      </w:r>
    </w:p>
    <w:p w14:paraId="4ADCBB2D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11058983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Данная программа для проведения вводного инструктажа по охране труда (программа вводного инструктажа) разработана в соответствии с требованиями Постановления Правительства РФ от 24.12.2021 № 2464 «О порядке обучения по охране труда и проверки знания требований охраны труда».</w:t>
      </w:r>
    </w:p>
    <w:p w14:paraId="1C792A1A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 производственных помещениях, а также о рисках повреждения здоровья и мерах по их снижению.</w:t>
      </w:r>
    </w:p>
    <w:p w14:paraId="6F50F42B" w14:textId="444E8786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Вводный инструктаж по охране труда проводится до начала выполнения трудовых функций для вновь принятых работников и иных лиц, участвующих в деятельности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(работники, командированные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, лица, проходящие производственную практику).</w:t>
      </w:r>
    </w:p>
    <w:p w14:paraId="0FB415D4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Вводный инструктаж по охране труда проводится по программе вводного инструктажа.</w:t>
      </w:r>
    </w:p>
    <w:p w14:paraId="0AB61167" w14:textId="37445D02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Вводный инструктаж по охране труда проводится специалистом по охране труда или иным уполномоченным работником, на которого возложены обязанности по проведению вводного инструктажа по охране труда.</w:t>
      </w:r>
    </w:p>
    <w:p w14:paraId="24EDEA9D" w14:textId="77777777" w:rsidR="00D36E22" w:rsidRPr="00284E04" w:rsidRDefault="00D36E22" w:rsidP="00284E04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564E5529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1. План проведения вводного инструктажа по охране труда для работников, которые не освобождены от первичного инструктажа на рабочем месте</w:t>
      </w:r>
    </w:p>
    <w:p w14:paraId="1625F4B7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6987"/>
        <w:gridCol w:w="1655"/>
      </w:tblGrid>
      <w:tr w:rsidR="00D36E22" w:rsidRPr="00284E04" w14:paraId="27B02A81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DCC2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D4DE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программы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330C" w14:textId="77777777" w:rsidR="00D36E22" w:rsidRPr="00284E04" w:rsidRDefault="00D36E22" w:rsidP="00284E0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Объем, часов</w:t>
            </w:r>
          </w:p>
        </w:tc>
      </w:tr>
      <w:tr w:rsidR="00D36E22" w:rsidRPr="00284E04" w14:paraId="029A710E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53DB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CDA" w14:textId="30EF2006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</w:t>
            </w:r>
            <w:r w:rsidR="004410EF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органе местного самоуправления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Политика и цели работодателя в области охраны труда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E4B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07669127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D8A9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C8B" w14:textId="74ED54A0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Общие правила пове</w:t>
            </w:r>
            <w:r w:rsidR="006739BD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дения работающих на территории органа местного самоуправления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производственных и вспомогательных помещениях. Источники опасности, действующие на всех работников, находящихся на территории </w:t>
            </w:r>
            <w:r w:rsidR="006739BD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F54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074EF17E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36A9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B70A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153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241D82FB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150F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D9AE" w14:textId="12E35423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</w:t>
            </w:r>
            <w:r w:rsidR="00D52582"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нарушения требований охраны труда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E485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2C3A3760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A7A9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505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4440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4BB26DB6" w14:textId="77777777" w:rsidTr="00D52582">
        <w:trPr>
          <w:trHeight w:val="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58C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7420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86A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D36E22" w:rsidRPr="00284E04" w14:paraId="2CACE2B0" w14:textId="77777777" w:rsidTr="00D52582">
        <w:trPr>
          <w:trHeight w:val="6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CBD7" w14:textId="77777777" w:rsidR="00D36E22" w:rsidRPr="00284E04" w:rsidRDefault="00D36E22" w:rsidP="00284E0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C015" w14:textId="77777777" w:rsidR="00D36E22" w:rsidRPr="00284E04" w:rsidRDefault="00D36E22" w:rsidP="00284E04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E04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1,5</w:t>
            </w:r>
          </w:p>
        </w:tc>
      </w:tr>
    </w:tbl>
    <w:p w14:paraId="7F81338E" w14:textId="77777777" w:rsidR="00D36E22" w:rsidRPr="00284E04" w:rsidRDefault="00D36E22" w:rsidP="00284E04">
      <w:pPr>
        <w:pStyle w:val="12TABL-txt"/>
        <w:spacing w:line="240" w:lineRule="auto"/>
        <w:ind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A3C294" w14:textId="77777777" w:rsidR="00D36E22" w:rsidRPr="00284E04" w:rsidRDefault="00D36E22" w:rsidP="00284E04">
      <w:pPr>
        <w:pStyle w:val="12TABL-txt"/>
        <w:spacing w:line="240" w:lineRule="auto"/>
        <w:ind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6C6223" w14:textId="77777777" w:rsidR="00D36E22" w:rsidRPr="00284E04" w:rsidRDefault="00D36E22" w:rsidP="00284E04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4E04">
        <w:rPr>
          <w:rFonts w:ascii="Times New Roman" w:hAnsi="Times New Roman" w:cs="Times New Roman"/>
          <w:b/>
          <w:color w:val="auto"/>
        </w:rPr>
        <w:t>2. Текстовая часть вводного инструктажа по охране труда</w:t>
      </w:r>
    </w:p>
    <w:p w14:paraId="33FD9F4C" w14:textId="77777777" w:rsidR="00D36E22" w:rsidRPr="00284E04" w:rsidRDefault="00D36E22" w:rsidP="00284E04">
      <w:pPr>
        <w:pStyle w:val="17PRIL-1st"/>
        <w:spacing w:line="240" w:lineRule="auto"/>
        <w:ind w:left="0" w:right="0" w:firstLine="510"/>
        <w:rPr>
          <w:rStyle w:val="Bold"/>
          <w:bCs/>
          <w:sz w:val="24"/>
          <w:szCs w:val="24"/>
        </w:rPr>
      </w:pPr>
    </w:p>
    <w:p w14:paraId="23D5047F" w14:textId="5FE4B70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Тема 1. Сведения об </w:t>
      </w:r>
      <w:r w:rsidR="004410EF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органе местного самоуправления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. Политика и цели </w:t>
      </w:r>
      <w:r w:rsidR="000C6689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организации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 в области охраны труда</w:t>
      </w:r>
    </w:p>
    <w:p w14:paraId="3E1A4677" w14:textId="28D40CF3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Общие сведения о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, численности работников, рассказать о характерных особенностях производства.</w:t>
      </w:r>
    </w:p>
    <w:p w14:paraId="110E2444" w14:textId="678F015F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Под рабочим местом понимается та обстановка, в которой работающий выполняет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 w14:paraId="669200CB" w14:textId="439E4C70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Во всех случаях должно исключаться или минимизироваться механическое, электрическое, температурное и химическое воздействие на работающего. Защитные средства должны обеспечивать безопасность, не обременять работающего, быть достаточно эффективными.</w:t>
      </w:r>
    </w:p>
    <w:p w14:paraId="0A355F84" w14:textId="6E3CE45B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Рабочее место необходимо содержать в чистоте в течение всего рабочего времени. На рабочем месте не должно быть ничего лишнего, мешающего работе.</w:t>
      </w:r>
    </w:p>
    <w:p w14:paraId="3C9DF06B" w14:textId="4D79B1B9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Полы на рабочих местах и в проходах к ним должны быть без выбоин, сухими, нескользкими и чистыми. Для защиты ног от переохлаждения цементные, каменные, металлические и другие полы с хорошей теплопроводностью на рабочих местах должны быть покрыты дощатыми или другими холодозащитными настилами.</w:t>
      </w:r>
    </w:p>
    <w:p w14:paraId="121D0BD2" w14:textId="5CF47E8D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Для устойчивости размещения (укладки) товаров, обрабатываемых материалов и деталей, инструмента, инвентаря рабочее место оборудовано стойками, полками, стеллажами.</w:t>
      </w:r>
    </w:p>
    <w:p w14:paraId="7F5B2DAF" w14:textId="11ABF91E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14:paraId="67F48DD4" w14:textId="05192D44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 политике 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по охране труда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излагаются цели и мероприятия, направленные на сохранение жизни и здоровья работников.</w:t>
      </w:r>
    </w:p>
    <w:p w14:paraId="2BF1F694" w14:textId="1C38D9EA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Политика по охране труда ежегодно обсуждается и пересматривается руководством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C8D4934" w14:textId="1265796E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по охране труда:</w:t>
      </w:r>
    </w:p>
    <w:p w14:paraId="533E4DFE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направлена на сохранение жизни и здоровья работников в процессе их трудовой деятельности;</w:t>
      </w:r>
    </w:p>
    <w:p w14:paraId="1842FE17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14:paraId="5D1A72A6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14:paraId="5AAD3048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отражает цели в области охраны труда;</w:t>
      </w:r>
    </w:p>
    <w:p w14:paraId="41221C2A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14:paraId="549F4136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включает обязательство работодателя совершенствовать СУОТ;</w:t>
      </w:r>
    </w:p>
    <w:p w14:paraId="7C95992B" w14:textId="77777777" w:rsidR="00D36E22" w:rsidRPr="00284E04" w:rsidRDefault="00D36E22" w:rsidP="00284E04">
      <w:pPr>
        <w:pStyle w:val="17PRIL-bull-1"/>
        <w:numPr>
          <w:ilvl w:val="0"/>
          <w:numId w:val="3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14:paraId="1221FDAF" w14:textId="606A1432" w:rsidR="00D36E22" w:rsidRPr="00284E04" w:rsidRDefault="00D36E22" w:rsidP="00284E04">
      <w:pPr>
        <w:pStyle w:val="17PRIL-txt"/>
        <w:numPr>
          <w:ilvl w:val="1"/>
          <w:numId w:val="34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Политика по охран</w:t>
      </w:r>
      <w:r w:rsidR="00A753A6" w:rsidRPr="00284E04">
        <w:rPr>
          <w:rFonts w:ascii="Times New Roman" w:hAnsi="Times New Roman" w:cs="Times New Roman"/>
          <w:color w:val="auto"/>
          <w:sz w:val="24"/>
          <w:szCs w:val="24"/>
        </w:rPr>
        <w:t>е труда доступна всем работникам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, а также иным лицам, находящимся на территории, в зданиях и сооружениях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0DEE2D" w14:textId="77777777" w:rsidR="00D36E22" w:rsidRPr="00284E04" w:rsidRDefault="00D36E22" w:rsidP="00284E04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5A7718C0" w14:textId="59FC5850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Тема 2. Общие правила поведения работающих на территории </w:t>
      </w:r>
      <w:r w:rsidR="006739BD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органа местного самоуправления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 xml:space="preserve"> 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 w14:paraId="25FD66E0" w14:textId="6B05B91A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Общие правила поведения работников на территории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устанавливаются Правилами внутреннего распорядка.</w:t>
      </w:r>
    </w:p>
    <w:p w14:paraId="05607326" w14:textId="77777777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Работники обязаны соблюдать правила и инструкции по охране труда, инструкции по эксплуатации машин и оборудования.</w:t>
      </w:r>
    </w:p>
    <w:p w14:paraId="602E2F20" w14:textId="190CDEF4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Территория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в ночное время освещается. Наружное освещение имеет управление, независимое от управления освещением внутри производственных территорий.</w:t>
      </w:r>
    </w:p>
    <w:p w14:paraId="66D2D2E9" w14:textId="1C8311FE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Ознакомление со всеми инструкциями, которые работник применяет на рабочем месте при выполнении должностных обязанностей.</w:t>
      </w:r>
    </w:p>
    <w:p w14:paraId="40F23140" w14:textId="77777777" w:rsidR="00D36E22" w:rsidRPr="00284E04" w:rsidRDefault="00D36E22" w:rsidP="00284E04">
      <w:pPr>
        <w:pStyle w:val="17PRIL-txt"/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 w14:paraId="265840B7" w14:textId="67C6EE79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обязательные к выполнению работником, до начала работы, во время работы, после работы.</w:t>
      </w:r>
    </w:p>
    <w:p w14:paraId="22B76581" w14:textId="2E2DBF7D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Для обеспечения безопасности работающих и сохранности товарно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материальных ценностей, на территории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и в производственных, а также в административных помещениях организовано круглосуточное видеонаблюдение с выводом камер наблюдения на пульт охраны.</w:t>
      </w:r>
    </w:p>
    <w:p w14:paraId="70BDC21A" w14:textId="393CF696" w:rsidR="00D36E22" w:rsidRPr="00284E04" w:rsidRDefault="00D36E22" w:rsidP="00284E04">
      <w:pPr>
        <w:pStyle w:val="17PRIL-txt"/>
        <w:numPr>
          <w:ilvl w:val="1"/>
          <w:numId w:val="3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Источники опасности, действующие на всех работников, находящихся на территории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ACC6126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скользкие, обледенелые, зажиренные, мокрые опорные поверхности;</w:t>
      </w:r>
    </w:p>
    <w:p w14:paraId="4DB7B277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транспортное средство, в том числе погрузчик;</w:t>
      </w:r>
    </w:p>
    <w:p w14:paraId="1B4659E5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электрический ток;</w:t>
      </w:r>
    </w:p>
    <w:p w14:paraId="74F377C9" w14:textId="4D53AE96" w:rsidR="00D36E22" w:rsidRPr="00284E04" w:rsidRDefault="00C053FC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насилие от враждебно-</w:t>
      </w:r>
      <w:r w:rsidR="00D36E22" w:rsidRPr="00284E04">
        <w:rPr>
          <w:rFonts w:ascii="Times New Roman" w:hAnsi="Times New Roman" w:cs="Times New Roman"/>
          <w:color w:val="auto"/>
          <w:sz w:val="24"/>
          <w:szCs w:val="24"/>
        </w:rPr>
        <w:t>настроенных работников/третьих лиц;</w:t>
      </w:r>
    </w:p>
    <w:p w14:paraId="3B4752CE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груз, инструмент или предмет, перемещаемый или поднимаемый, в том числе на высоту;</w:t>
      </w:r>
    </w:p>
    <w:p w14:paraId="3A407B2F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30°;</w:t>
      </w:r>
    </w:p>
    <w:p w14:paraId="56C28573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нагрузок;</w:t>
      </w:r>
    </w:p>
    <w:p w14:paraId="7F8682A3" w14:textId="77777777" w:rsidR="00D36E22" w:rsidRPr="00284E04" w:rsidRDefault="00D36E22" w:rsidP="00284E04">
      <w:pPr>
        <w:pStyle w:val="17PRIL-bull-1"/>
        <w:numPr>
          <w:ilvl w:val="0"/>
          <w:numId w:val="3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новые, непривычные виды труда, связанные с отсутствием информации, умений для выполнения новым видам работы.</w:t>
      </w:r>
    </w:p>
    <w:p w14:paraId="664E9CB3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70DE7809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 w14:paraId="21AFD886" w14:textId="18138463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Информация о расположении основных подразделений, служб, вспомогательных помещений. Характеристику рабочего места.</w:t>
      </w:r>
    </w:p>
    <w:p w14:paraId="72124BD7" w14:textId="0E7D015F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Все работники должны соблюдать правила личной гигиены.</w:t>
      </w:r>
    </w:p>
    <w:p w14:paraId="42F47C07" w14:textId="3F01E1A4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Принимать пищу только в предназначенных для этой цели местах, отвечающих санитарно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гигиеническим требованиям. Прием пищи на рабочем месте запрещается.</w:t>
      </w:r>
    </w:p>
    <w:p w14:paraId="3846FB60" w14:textId="7CB2654B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Для обеспечения санитарно</w:t>
      </w:r>
      <w:r w:rsidR="00D52582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бытовых удобств работников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оборудованы:</w:t>
      </w:r>
    </w:p>
    <w:p w14:paraId="16265BC2" w14:textId="77777777" w:rsidR="00D36E22" w:rsidRPr="00284E04" w:rsidRDefault="00D36E22" w:rsidP="00284E04">
      <w:pPr>
        <w:pStyle w:val="17PRIL-bull-1"/>
        <w:numPr>
          <w:ilvl w:val="0"/>
          <w:numId w:val="3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комната (место) для отдыха;</w:t>
      </w:r>
    </w:p>
    <w:p w14:paraId="589AD8B3" w14:textId="77777777" w:rsidR="00D36E22" w:rsidRPr="00284E04" w:rsidRDefault="00D36E22" w:rsidP="00284E04">
      <w:pPr>
        <w:pStyle w:val="17PRIL-bull-1"/>
        <w:numPr>
          <w:ilvl w:val="0"/>
          <w:numId w:val="3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гардеробы (шкафы, вешалки и др.) для хранения одежды и личных вещей,</w:t>
      </w:r>
    </w:p>
    <w:p w14:paraId="47781FD9" w14:textId="750ACFB9" w:rsidR="00D36E22" w:rsidRPr="00284E04" w:rsidRDefault="00D36E22" w:rsidP="00284E04">
      <w:pPr>
        <w:pStyle w:val="17PRIL-bull-1"/>
        <w:numPr>
          <w:ilvl w:val="0"/>
          <w:numId w:val="3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умывальники;</w:t>
      </w:r>
    </w:p>
    <w:p w14:paraId="666A92FC" w14:textId="77777777" w:rsidR="00D36E22" w:rsidRPr="00284E04" w:rsidRDefault="00D36E22" w:rsidP="00284E04">
      <w:pPr>
        <w:pStyle w:val="17PRIL-bull-1"/>
        <w:numPr>
          <w:ilvl w:val="0"/>
          <w:numId w:val="3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помещения для личной гигиены женщин;</w:t>
      </w:r>
    </w:p>
    <w:p w14:paraId="2195AE82" w14:textId="6F4B048D" w:rsidR="00D36E22" w:rsidRPr="00284E04" w:rsidRDefault="00D36E22" w:rsidP="00284E04">
      <w:pPr>
        <w:pStyle w:val="17PRIL-bull-1"/>
        <w:numPr>
          <w:ilvl w:val="0"/>
          <w:numId w:val="3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ответственность за соблюдение правил личной гигиены и содержание рабочего места в надлежащем состоянии несет каждый работник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54665B" w14:textId="24AE2C4E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 рабочих местах созданы необходимые санитарно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вибрация, содержание пыли в воздухе.</w:t>
      </w:r>
    </w:p>
    <w:p w14:paraId="6EE75C37" w14:textId="62BC0C8E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Освещение производственных помещений комбинированное: естественное и искусственное. Искусственное освещение бывает общее, местное и декоративное. Требования к освещению: достаточная освещенность рабочих поверхностей, рациональное направление света на них, отсутствие резких теней и бликов на рабочих местах (поверхностях).</w:t>
      </w:r>
    </w:p>
    <w:p w14:paraId="3CC99BCC" w14:textId="5011D367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 работодателя возложена обязанность по обеспечению безопасных условий труда согласно статье 22 ТК.</w:t>
      </w:r>
    </w:p>
    <w:p w14:paraId="1D6AB7A7" w14:textId="0B3030C9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Кроме того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своевременно и в полном объеме проводятся предусмотренные санитарными правилами и иными нормативными правовыми актами России санитарно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противоэпидемические (профилактические) мероприятия, в том числе мероприятия по осуществлению профилактических прививок в соответствии со статьей 29 Закона от 30.03.1999 № 52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softHyphen/>
        <w:t>ФЗ «О санитарно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эпидемиологическом благополучии населения».</w:t>
      </w:r>
    </w:p>
    <w:p w14:paraId="221453A4" w14:textId="65398B25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проводится обязательная вакцинация работников,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приказом Минздрава от 06.12.2021 № 1122н (ст. 9 Закона от 17.09.1998 № 157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softHyphen/>
        <w:t>ФЗ). Сведения о вакцинации, обязательной для конкретной профессии или должности в организации.</w:t>
      </w:r>
    </w:p>
    <w:p w14:paraId="00D9897B" w14:textId="28711807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Работники обязаны проходить в установленных законом случаях обязательные предварительные, периодические, предрейсовые (послерейсовые) и предсменные (послесменные) медосмотры.</w:t>
      </w:r>
    </w:p>
    <w:p w14:paraId="347BF16D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Сведения о категориях работников, которые проходят медосмотры</w:t>
      </w:r>
    </w:p>
    <w:p w14:paraId="11E9AFDA" w14:textId="1DA9DEE9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 w14:paraId="618BEF54" w14:textId="1053C0A5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 не имеет права отказываться от проведения психиатрического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обязательное отстранение от работы.</w:t>
      </w:r>
    </w:p>
    <w:p w14:paraId="506945FA" w14:textId="7116A50C" w:rsidR="00D36E22" w:rsidRPr="00284E04" w:rsidRDefault="00D36E22" w:rsidP="00284E04">
      <w:pPr>
        <w:pStyle w:val="17PRIL-txt"/>
        <w:numPr>
          <w:ilvl w:val="1"/>
          <w:numId w:val="38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Отстранение от работы регламентируется статьей 76 ТК.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бухгалтерией, поскольку приостанавливается выплата зарплаты (ч. 3 ст. 76 ТК).</w:t>
      </w:r>
    </w:p>
    <w:p w14:paraId="71AE6734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4ABA187F" w14:textId="21185D1A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4. Обстоятельства и причины отдельных характерных несчастных случаев на производстве, аварий, пожаров, происшедших на аналогичных производствах из</w:t>
      </w:r>
      <w:r w:rsidR="00C053FC"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за нарушения требований охраны труда</w:t>
      </w:r>
    </w:p>
    <w:p w14:paraId="604A9B79" w14:textId="7ACBFEC4" w:rsidR="00D36E22" w:rsidRPr="00284E04" w:rsidRDefault="00D36E22" w:rsidP="00284E04">
      <w:pPr>
        <w:pStyle w:val="17PRIL-txt"/>
        <w:numPr>
          <w:ilvl w:val="1"/>
          <w:numId w:val="41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Довести до работ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ника информацию о произошедших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несчастных случа</w:t>
      </w:r>
      <w:r w:rsidR="00C02EF6" w:rsidRPr="00284E04">
        <w:rPr>
          <w:rFonts w:ascii="Times New Roman" w:hAnsi="Times New Roman" w:cs="Times New Roman"/>
          <w:color w:val="auto"/>
          <w:sz w:val="24"/>
          <w:szCs w:val="24"/>
        </w:rPr>
        <w:t>ях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на производстве, аварий, пожаров, происшедших на аналогичных производствах из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за нарушения требований охраны труда.</w:t>
      </w:r>
    </w:p>
    <w:p w14:paraId="293B5AE8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Основные причины, по которым происходят несчастные случаи на производстве:</w:t>
      </w:r>
    </w:p>
    <w:p w14:paraId="651B49F9" w14:textId="77777777" w:rsidR="00D36E22" w:rsidRPr="00284E04" w:rsidRDefault="00D36E22" w:rsidP="00284E04">
      <w:pPr>
        <w:pStyle w:val="17PRIL-bull-1"/>
        <w:numPr>
          <w:ilvl w:val="0"/>
          <w:numId w:val="4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правил и инструкций по охране труда и пожарной безопасности;</w:t>
      </w:r>
    </w:p>
    <w:p w14:paraId="62F1D189" w14:textId="77777777" w:rsidR="00D36E22" w:rsidRPr="00284E04" w:rsidRDefault="00D36E22" w:rsidP="00284E04">
      <w:pPr>
        <w:pStyle w:val="17PRIL-bull-1"/>
        <w:numPr>
          <w:ilvl w:val="0"/>
          <w:numId w:val="4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неудовлетворительное обучение и проведение инструктажей по охране труда;</w:t>
      </w:r>
    </w:p>
    <w:p w14:paraId="72006D2D" w14:textId="77777777" w:rsidR="00D36E22" w:rsidRPr="00284E04" w:rsidRDefault="00D36E22" w:rsidP="00284E04">
      <w:pPr>
        <w:pStyle w:val="17PRIL-bull-1"/>
        <w:numPr>
          <w:ilvl w:val="0"/>
          <w:numId w:val="4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плохая организация работ, отсутствие контроля со стороны непосредственных руководителей и ответственных работников;</w:t>
      </w:r>
    </w:p>
    <w:p w14:paraId="15695395" w14:textId="77777777" w:rsidR="00D36E22" w:rsidRPr="00284E04" w:rsidRDefault="00D36E22" w:rsidP="00284E04">
      <w:pPr>
        <w:pStyle w:val="17PRIL-bull-1"/>
        <w:numPr>
          <w:ilvl w:val="0"/>
          <w:numId w:val="4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правил использования инструментов и механизмов, их конструктивные недостатки;</w:t>
      </w:r>
    </w:p>
    <w:p w14:paraId="04B834E7" w14:textId="77777777" w:rsidR="00D36E22" w:rsidRPr="00284E04" w:rsidRDefault="00D36E22" w:rsidP="00284E04">
      <w:pPr>
        <w:pStyle w:val="17PRIL-bull-1"/>
        <w:numPr>
          <w:ilvl w:val="0"/>
          <w:numId w:val="4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нарушение трудовой дисциплины.</w:t>
      </w:r>
    </w:p>
    <w:p w14:paraId="29D2371E" w14:textId="3DB2CC88" w:rsidR="00D36E22" w:rsidRPr="00284E04" w:rsidRDefault="00D36E22" w:rsidP="00284E04">
      <w:pPr>
        <w:pStyle w:val="17PRIL-txt"/>
        <w:numPr>
          <w:ilvl w:val="1"/>
          <w:numId w:val="41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Сведения о телефонных номерах служб спасения.</w:t>
      </w:r>
    </w:p>
    <w:p w14:paraId="00995265" w14:textId="114660AE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необходимых случаях работник должен вызвать службы спасения. Для этого информация о телефонных номерах размещена на видных местах, на каждом этаже, на плане эвакуации на случай пожара.</w:t>
      </w:r>
    </w:p>
    <w:p w14:paraId="14FA8DAA" w14:textId="364E2591" w:rsidR="00D36E22" w:rsidRPr="00284E04" w:rsidRDefault="00D36E22" w:rsidP="00284E04">
      <w:pPr>
        <w:pStyle w:val="17PRIL-txt"/>
        <w:numPr>
          <w:ilvl w:val="1"/>
          <w:numId w:val="41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размещении санитарных постов с аптечками первой помощи, помещениях для оказания первой помощи.</w:t>
      </w:r>
    </w:p>
    <w:p w14:paraId="6B19633C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Санитарные посты с аптечками размещаются на каждом этаже, обозначены знаком.</w:t>
      </w:r>
    </w:p>
    <w:p w14:paraId="4800EE25" w14:textId="48B0413C" w:rsidR="00D36E22" w:rsidRPr="00284E04" w:rsidRDefault="00D36E22" w:rsidP="00284E04">
      <w:pPr>
        <w:pStyle w:val="17PRIL-txt"/>
        <w:numPr>
          <w:ilvl w:val="1"/>
          <w:numId w:val="41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месте нахождения средств первичного пожаротушения, в том числе огнетушителей и пожарных щитов.</w:t>
      </w:r>
    </w:p>
    <w:p w14:paraId="66BCCE8A" w14:textId="472C4961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Средства пожаротушения размещены в каждом помещении </w:t>
      </w:r>
      <w:r w:rsidR="004410EF" w:rsidRPr="00284E04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и на территории. Они обозначены знаком. Запрещается применять средства пожаротушения не по назначению.</w:t>
      </w:r>
    </w:p>
    <w:p w14:paraId="744C80D0" w14:textId="31A1CCDE" w:rsidR="00D36E22" w:rsidRPr="00284E04" w:rsidRDefault="00D36E22" w:rsidP="00284E04">
      <w:pPr>
        <w:pStyle w:val="17PRIL-txt"/>
        <w:numPr>
          <w:ilvl w:val="1"/>
          <w:numId w:val="41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Информация о запрете на курение в производственных помещениях и в автомобиле, сведения об оборудованных местах для курения.</w:t>
      </w:r>
    </w:p>
    <w:p w14:paraId="35F68EFE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Довести до работника информацию об оборудованных местах для курения. </w:t>
      </w:r>
    </w:p>
    <w:p w14:paraId="4ED8819C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62F1279E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5.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 w14:paraId="5889D275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 w14:paraId="3A5BA839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случае обнаружения нарушений требований охраны труда, которые создают угрозу здоровью или личной безопасности, сообщите об этом непосредственному руководителю или другому ответственному лицу и следуйте его указаниям.</w:t>
      </w:r>
    </w:p>
    <w:p w14:paraId="695164C0" w14:textId="31C684E1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 обнаружении каких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либо неполадок в работе офисного оборудования сообщите об этом непосредственному руководителю или другому ответственному лицу.</w:t>
      </w:r>
    </w:p>
    <w:p w14:paraId="729315FA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врачу, а затем сообщить руководителю о случившемся.</w:t>
      </w:r>
    </w:p>
    <w:p w14:paraId="0FBF1E2C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 обнаружении пожара или признаков горения (задымление, запах гари, повышение температуры и т. п.) сообщите об этом непосредственному руководителю или другому ответственному лицу и следуйте его указаниям.</w:t>
      </w:r>
    </w:p>
    <w:p w14:paraId="24A5A27E" w14:textId="16B5411A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Система оповещения и управления эвакуацией (СОУЭ) людей при пожаре 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включает в себя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пять типов:</w:t>
      </w:r>
    </w:p>
    <w:p w14:paraId="01577E3D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1. Оповещение при помощи звука (сирена, сигнал тонированного плана та далее).</w:t>
      </w:r>
    </w:p>
    <w:p w14:paraId="1492A20F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2. Звуковое оповещение и световое оповещение (при помощи мигающего знака «выход»).</w:t>
      </w:r>
    </w:p>
    <w:p w14:paraId="585FE042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3. Оповещение речевое и световое.</w:t>
      </w:r>
    </w:p>
    <w:p w14:paraId="712B1BE7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4. Предполагает оповещение речевое, световое, зонное и с применением обратной связи с диспетчером.</w:t>
      </w:r>
    </w:p>
    <w:p w14:paraId="1DDA5FDC" w14:textId="77777777" w:rsidR="00D36E22" w:rsidRPr="00284E04" w:rsidRDefault="00D36E22" w:rsidP="00284E04">
      <w:pPr>
        <w:pStyle w:val="17PRIL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Тип 5. Предполагает извещение при помощи текстовых сообщений, мигающих знаков, зонного оповещения, зонного оповещения, с применением обратной связи с диспетчерской, использование одновременно нескольких видом оповещений, возможность координации всеми системами одновременно с диспетчерским постом.</w:t>
      </w:r>
    </w:p>
    <w:p w14:paraId="5D9C46F9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4F5BA64F" w14:textId="77777777" w:rsidR="00D36E22" w:rsidRPr="00284E04" w:rsidRDefault="00D36E22" w:rsidP="00284E04">
      <w:pPr>
        <w:pStyle w:val="17PRIL-1st"/>
        <w:spacing w:line="240" w:lineRule="auto"/>
        <w:ind w:left="0" w:right="0" w:firstLine="709"/>
        <w:rPr>
          <w:rStyle w:val="Bold"/>
          <w:bCs/>
          <w:sz w:val="24"/>
          <w:szCs w:val="24"/>
        </w:rPr>
      </w:pPr>
      <w:r w:rsidRPr="00284E0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Тема 6. Оказание первой помощи пострадавшим</w:t>
      </w:r>
    </w:p>
    <w:p w14:paraId="0A07F51A" w14:textId="4F558F53" w:rsidR="00D36E22" w:rsidRPr="00284E04" w:rsidRDefault="00D36E22" w:rsidP="00284E04">
      <w:pPr>
        <w:pStyle w:val="17PRIL-txt"/>
        <w:numPr>
          <w:ilvl w:val="1"/>
          <w:numId w:val="42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Работник обязан:</w:t>
      </w:r>
    </w:p>
    <w:p w14:paraId="6E529619" w14:textId="77777777" w:rsidR="00D36E22" w:rsidRPr="00284E04" w:rsidRDefault="00D36E22" w:rsidP="00284E04">
      <w:pPr>
        <w:pStyle w:val="17PRIL-bull-1"/>
        <w:numPr>
          <w:ilvl w:val="0"/>
          <w:numId w:val="4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пройти обучение оказанию первой помощи пострадавшим;</w:t>
      </w:r>
    </w:p>
    <w:p w14:paraId="71552B00" w14:textId="77777777" w:rsidR="00D36E22" w:rsidRPr="00284E04" w:rsidRDefault="00D36E22" w:rsidP="00284E04">
      <w:pPr>
        <w:pStyle w:val="17PRIL-bull-1"/>
        <w:numPr>
          <w:ilvl w:val="0"/>
          <w:numId w:val="4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знать перечень мероприятий, которые можно проводить при оказании первой помощи, установленных приказом Минздравсоцразвития от 04.05.2012 № 477н;</w:t>
      </w:r>
    </w:p>
    <w:p w14:paraId="6B5F8AD2" w14:textId="77777777" w:rsidR="00D36E22" w:rsidRPr="00284E04" w:rsidRDefault="00D36E22" w:rsidP="00284E04">
      <w:pPr>
        <w:pStyle w:val="17PRIL-bull-1"/>
        <w:numPr>
          <w:ilvl w:val="0"/>
          <w:numId w:val="4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знать места размещения санитарных постов с аптечками первой помощи.</w:t>
      </w:r>
    </w:p>
    <w:p w14:paraId="5D704E63" w14:textId="3986C4C2" w:rsidR="00D36E22" w:rsidRPr="00284E04" w:rsidRDefault="00D36E22" w:rsidP="00284E04">
      <w:pPr>
        <w:pStyle w:val="17PRIL-txt"/>
        <w:numPr>
          <w:ilvl w:val="1"/>
          <w:numId w:val="42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В случае получения травмы другим работником немедленно сообщить</w:t>
      </w:r>
      <w:r w:rsidR="00C053FC"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непосредственному руководителю,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указаниями непосредственного руководителя.</w:t>
      </w:r>
    </w:p>
    <w:p w14:paraId="387C0A3A" w14:textId="63C4557F" w:rsidR="00D36E22" w:rsidRPr="00284E04" w:rsidRDefault="00D36E22" w:rsidP="00284E04">
      <w:pPr>
        <w:pStyle w:val="17PRIL-txt"/>
        <w:numPr>
          <w:ilvl w:val="1"/>
          <w:numId w:val="42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>Обучение оказанию первой помощи проводится совместно с обучением по охране труда.</w:t>
      </w:r>
    </w:p>
    <w:p w14:paraId="09A119E2" w14:textId="09E7F513" w:rsidR="00B51291" w:rsidRPr="00284E04" w:rsidRDefault="00B51291" w:rsidP="00284E04">
      <w:pPr>
        <w:spacing w:line="240" w:lineRule="auto"/>
        <w:rPr>
          <w:rFonts w:cs="Times New Roman"/>
          <w:sz w:val="24"/>
          <w:szCs w:val="24"/>
        </w:rPr>
      </w:pPr>
      <w:r w:rsidRPr="00284E04">
        <w:rPr>
          <w:rFonts w:cs="Times New Roman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0E0E85" w:rsidRPr="00284E04" w14:paraId="17ADF0B2" w14:textId="77777777" w:rsidTr="004410EF">
        <w:trPr>
          <w:trHeight w:val="920"/>
          <w:jc w:val="right"/>
        </w:trPr>
        <w:tc>
          <w:tcPr>
            <w:tcW w:w="4035" w:type="dxa"/>
          </w:tcPr>
          <w:p w14:paraId="12533434" w14:textId="6147AC79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 к Постановлению Краснорогской сельской администрации Почепского района Брянской области</w:t>
            </w:r>
          </w:p>
          <w:p w14:paraId="1D0659C1" w14:textId="059E93F6" w:rsidR="000E0E85" w:rsidRPr="00284E04" w:rsidRDefault="000E0E85" w:rsidP="00284E0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3886D8F5" w14:textId="77777777" w:rsidR="00B51291" w:rsidRPr="00284E04" w:rsidRDefault="00B51291" w:rsidP="00284E04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60D0030" w14:textId="3C703AA6" w:rsidR="00B51291" w:rsidRPr="00CF33B5" w:rsidRDefault="00B51291" w:rsidP="00284E04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CF33B5"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38EC0669" w14:textId="61722DBC" w:rsidR="00B51291" w:rsidRPr="00284E04" w:rsidRDefault="00B51291" w:rsidP="00284E04">
      <w:pPr>
        <w:spacing w:after="0" w:line="240" w:lineRule="auto"/>
        <w:jc w:val="center"/>
        <w:rPr>
          <w:rFonts w:hAnsi="Times New Roman" w:cs="Times New Roman"/>
          <w:bCs/>
          <w:color w:val="000000"/>
          <w:sz w:val="24"/>
          <w:szCs w:val="24"/>
        </w:rPr>
      </w:pPr>
      <w:r w:rsidRPr="00284E04">
        <w:rPr>
          <w:rFonts w:hAnsi="Times New Roman" w:cs="Times New Roman"/>
          <w:bCs/>
          <w:color w:val="000000"/>
          <w:sz w:val="24"/>
          <w:szCs w:val="24"/>
        </w:rPr>
        <w:t>вводного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инструктажа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для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работников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сторонних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bCs/>
          <w:color w:val="000000"/>
          <w:sz w:val="24"/>
          <w:szCs w:val="24"/>
        </w:rPr>
        <w:t>организаций</w:t>
      </w:r>
    </w:p>
    <w:p w14:paraId="7451620E" w14:textId="77777777" w:rsidR="00B51291" w:rsidRPr="00284E04" w:rsidRDefault="00B51291" w:rsidP="00284E0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1BECA34" w14:textId="77777777" w:rsidR="00B51291" w:rsidRPr="00284E04" w:rsidRDefault="00B51291" w:rsidP="00CF33B5">
      <w:pPr>
        <w:spacing w:line="240" w:lineRule="auto"/>
        <w:ind w:firstLine="709"/>
        <w:jc w:val="center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 w14:paraId="1F60017D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Данная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программа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для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вводного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инструктажа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программа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вводного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инструктажа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284E04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Постановления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РФ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24.12.2021 </w:t>
      </w:r>
      <w:r w:rsidRPr="00284E04">
        <w:rPr>
          <w:rFonts w:hAnsi="Times New Roman" w:cs="Times New Roman"/>
          <w:color w:val="000000"/>
          <w:sz w:val="24"/>
          <w:szCs w:val="24"/>
        </w:rPr>
        <w:t>№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2464 </w:t>
      </w:r>
      <w:r w:rsidRPr="00284E04">
        <w:rPr>
          <w:rFonts w:hAnsi="Times New Roman" w:cs="Times New Roman"/>
          <w:color w:val="000000"/>
          <w:sz w:val="24"/>
          <w:szCs w:val="24"/>
        </w:rPr>
        <w:t>«О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порядке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обучения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проверки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знания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труда»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Приказа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Минтруда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России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22.09.2021 </w:t>
      </w:r>
      <w:r w:rsidRPr="00284E04">
        <w:rPr>
          <w:rFonts w:hAnsi="Times New Roman" w:cs="Times New Roman"/>
          <w:color w:val="000000"/>
          <w:sz w:val="24"/>
          <w:szCs w:val="24"/>
        </w:rPr>
        <w:t>№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656</w:t>
      </w:r>
      <w:r w:rsidRPr="00284E04">
        <w:rPr>
          <w:rFonts w:hAnsi="Times New Roman" w:cs="Times New Roman"/>
          <w:color w:val="000000"/>
          <w:sz w:val="24"/>
          <w:szCs w:val="24"/>
        </w:rPr>
        <w:t>н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Об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примерного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перечня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предотвращению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случаев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повреждения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здоровья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при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производстве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оказании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услуг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находящейся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под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контролем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другого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работодателя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иного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лица</w:t>
      </w:r>
      <w:r w:rsidRPr="00284E04">
        <w:rPr>
          <w:rFonts w:hAnsi="Times New Roman" w:cs="Times New Roman"/>
          <w:color w:val="000000"/>
          <w:sz w:val="24"/>
          <w:szCs w:val="24"/>
        </w:rPr>
        <w:t>).</w:t>
      </w:r>
    </w:p>
    <w:p w14:paraId="4125CEA9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программе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изложены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основные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нормативные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трудового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знание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которых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обязательно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для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сторонних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организаций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выполняющих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выделенном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участке</w:t>
      </w:r>
      <w:r w:rsidRPr="00284E04">
        <w:rPr>
          <w:rFonts w:hAnsi="Times New Roman" w:cs="Times New Roman"/>
          <w:color w:val="000000"/>
          <w:sz w:val="24"/>
          <w:szCs w:val="24"/>
        </w:rPr>
        <w:t>.</w:t>
      </w:r>
    </w:p>
    <w:p w14:paraId="6275F05A" w14:textId="0F8A3700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Цель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вводного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инструктажа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состоит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том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чтобы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разъяснить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работникам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сторонних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организаций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задачи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соблюдению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производственной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трудовой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дисциплины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ознакомить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характером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410EF" w:rsidRPr="00284E04">
        <w:rPr>
          <w:rFonts w:hAnsi="Times New Roman" w:cs="Times New Roman"/>
          <w:color w:val="000000"/>
          <w:sz w:val="24"/>
          <w:szCs w:val="24"/>
        </w:rPr>
        <w:t>органа</w:t>
      </w:r>
      <w:r w:rsidR="004410EF"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410EF" w:rsidRPr="00284E04">
        <w:rPr>
          <w:rFonts w:hAnsi="Times New Roman" w:cs="Times New Roman"/>
          <w:color w:val="000000"/>
          <w:sz w:val="24"/>
          <w:szCs w:val="24"/>
        </w:rPr>
        <w:t>местного</w:t>
      </w:r>
      <w:r w:rsidR="004410EF"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410EF" w:rsidRPr="00284E04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284E04">
        <w:rPr>
          <w:rFonts w:hAnsi="Times New Roman" w:cs="Times New Roman"/>
          <w:color w:val="000000"/>
          <w:sz w:val="24"/>
          <w:szCs w:val="24"/>
        </w:rPr>
        <w:t>.</w:t>
      </w:r>
    </w:p>
    <w:p w14:paraId="6192870F" w14:textId="14F0BC2C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Обязанность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проведению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инструктажей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рабочем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месте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первичного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повторного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внепланового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целевого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за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соблюдение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подчиненными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возлагается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непосредственного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проводящихся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39BD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hAnsi="Times New Roman" w:cs="Times New Roman"/>
          <w:color w:val="000000"/>
          <w:sz w:val="24"/>
          <w:szCs w:val="24"/>
        </w:rPr>
        <w:t>.</w:t>
      </w:r>
    </w:p>
    <w:p w14:paraId="4D542689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Несчастный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случай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происшедший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работником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подрядной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производящей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выделенном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участке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расследуется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этой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организацией</w:t>
      </w:r>
      <w:r w:rsidRPr="00284E04">
        <w:rPr>
          <w:rFonts w:hAnsi="Times New Roman" w:cs="Times New Roman"/>
          <w:color w:val="000000"/>
          <w:sz w:val="24"/>
          <w:szCs w:val="24"/>
        </w:rPr>
        <w:t>.</w:t>
      </w:r>
    </w:p>
    <w:p w14:paraId="305738AD" w14:textId="114B5F4B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284E04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работодателем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контролирующим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территорию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инструктирования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учитывающего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специфику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уполномоченных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по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охране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труда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284E04">
        <w:rPr>
          <w:rFonts w:hAnsi="Times New Roman" w:cs="Times New Roman"/>
          <w:color w:val="000000"/>
          <w:sz w:val="24"/>
          <w:szCs w:val="24"/>
        </w:rPr>
        <w:t>работодателей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4E04">
        <w:rPr>
          <w:rFonts w:hAnsi="Times New Roman" w:cs="Times New Roman"/>
          <w:color w:val="000000"/>
          <w:sz w:val="24"/>
          <w:szCs w:val="24"/>
        </w:rPr>
        <w:t>производящих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работы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4E04">
        <w:rPr>
          <w:rFonts w:hAnsi="Times New Roman" w:cs="Times New Roman"/>
          <w:color w:val="000000"/>
          <w:sz w:val="24"/>
          <w:szCs w:val="24"/>
        </w:rPr>
        <w:t>оказывающих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услуги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284E04">
        <w:rPr>
          <w:rFonts w:hAnsi="Times New Roman" w:cs="Times New Roman"/>
          <w:color w:val="000000"/>
          <w:sz w:val="24"/>
          <w:szCs w:val="24"/>
        </w:rPr>
        <w:t>на</w:t>
      </w:r>
      <w:r w:rsidRPr="00284E0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4E04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284E04">
        <w:rPr>
          <w:rFonts w:hAnsi="Times New Roman" w:cs="Times New Roman"/>
          <w:color w:val="000000"/>
          <w:sz w:val="24"/>
          <w:szCs w:val="24"/>
        </w:rPr>
        <w:t>.</w:t>
      </w:r>
    </w:p>
    <w:p w14:paraId="139371C7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D2615B3" w14:textId="77777777" w:rsidR="00B51291" w:rsidRPr="00284E04" w:rsidRDefault="00B51291" w:rsidP="00284E0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План проведения вводного инструктажа по охране труда для работников, которые не освобождены от первичного инструктажа на рабочем месте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65"/>
        <w:gridCol w:w="8013"/>
        <w:gridCol w:w="927"/>
      </w:tblGrid>
      <w:tr w:rsidR="00B51291" w:rsidRPr="00284E04" w14:paraId="5567381B" w14:textId="77777777" w:rsidTr="004410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2721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8F230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FBCB5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Объем,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B51291" w:rsidRPr="00284E04" w14:paraId="7111079F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0582B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6D33" w14:textId="09C1A07E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об </w:t>
            </w:r>
            <w:r w:rsidR="006739BD"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органе местного самоуправления</w:t>
            </w: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Политика и цели работодателя в области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EF82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22B44AC4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4959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B0D2" w14:textId="24A5D77E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правила поведения работающих на территории </w:t>
            </w:r>
            <w:r w:rsidR="006739BD"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 местного самоуправления</w:t>
            </w: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производственных и вспомогательных помещениях. Источники опасности, действующие на всех работников, находящихся на территории </w:t>
            </w:r>
            <w:r w:rsidR="006739BD"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7228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45F3D074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F9B2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C2038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D63D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5E7A766F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DA5E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1507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6EF5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6A050F4E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E5A77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14E69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0169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732013E9" w14:textId="77777777" w:rsidTr="004410E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90E55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7BB67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D472B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B51291" w:rsidRPr="00284E04" w14:paraId="42793503" w14:textId="77777777" w:rsidTr="004410EF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C2F0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B3D3D" w14:textId="77777777" w:rsidR="00B51291" w:rsidRPr="00284E04" w:rsidRDefault="00B51291" w:rsidP="00284E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4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14:paraId="4FFF88A5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F3847D" w14:textId="2DBD3DFB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Текстовая часть вводного инструктажа по охране труда</w:t>
      </w:r>
    </w:p>
    <w:p w14:paraId="1F2E856E" w14:textId="688085CF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1. Сведения об </w:t>
      </w:r>
      <w:r w:rsidR="006739BD"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Политика и цели </w:t>
      </w:r>
      <w:r w:rsidR="000C6689"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области охраны труда</w:t>
      </w:r>
    </w:p>
    <w:p w14:paraId="56C19484" w14:textId="364D347C" w:rsidR="00B51291" w:rsidRPr="00284E04" w:rsidRDefault="00B51291" w:rsidP="00284E04">
      <w:pPr>
        <w:pStyle w:val="17PRIL-txt"/>
        <w:numPr>
          <w:ilvl w:val="1"/>
          <w:numId w:val="44"/>
        </w:numPr>
        <w:tabs>
          <w:tab w:val="clear" w:pos="4791"/>
          <w:tab w:val="center" w:pos="1134"/>
        </w:tabs>
        <w:spacing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284E04">
        <w:rPr>
          <w:rFonts w:ascii="Times New Roman" w:hAnsi="Times New Roman" w:cs="Times New Roman"/>
          <w:color w:val="auto"/>
          <w:sz w:val="24"/>
          <w:szCs w:val="24"/>
        </w:rPr>
        <w:t xml:space="preserve">Общие сведения об </w:t>
      </w:r>
      <w:r w:rsidR="006739BD" w:rsidRPr="00284E04">
        <w:rPr>
          <w:rFonts w:ascii="Times New Roman" w:hAnsi="Times New Roman" w:cs="Times New Roman"/>
          <w:color w:val="auto"/>
          <w:sz w:val="24"/>
          <w:szCs w:val="24"/>
        </w:rPr>
        <w:t>органе местного самоуправления</w:t>
      </w:r>
      <w:r w:rsidRPr="00284E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B6B77B3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Основная территория (зоны, территории, административно-производственные здания и сооружения, конструктивные и технологические элементы объекта).</w:t>
      </w:r>
    </w:p>
    <w:p w14:paraId="44DBEF82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Объекты вне основной территории (зоны, территории, административно-производственные здания и сооружения, конструктивные и технологические элементы объекта).</w:t>
      </w:r>
    </w:p>
    <w:p w14:paraId="44803421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Сведения о персонале объекта, общая численность работающих на объекте.</w:t>
      </w:r>
    </w:p>
    <w:p w14:paraId="055CB108" w14:textId="29873E8F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Режим работы объекта (сезонный, вахтовый, одно-, двух-, трехсменный), максимальная численность работающих на объекте человек в одной смене в дневное и ночное время, в том числе на его элементах.</w:t>
      </w:r>
    </w:p>
    <w:p w14:paraId="5000279E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Политика в области охраны труда.</w:t>
      </w:r>
    </w:p>
    <w:p w14:paraId="30FCBC94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</w:r>
    </w:p>
    <w:p w14:paraId="6ADB4DFC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B9CAD" w14:textId="178287BF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2. Общие правила поведения работающих на территории </w:t>
      </w:r>
      <w:r w:rsidR="006739BD"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 w14:paraId="41C69AD9" w14:textId="1A991709" w:rsidR="00B51291" w:rsidRPr="00284E04" w:rsidRDefault="00B51291" w:rsidP="00284E04">
      <w:pPr>
        <w:pStyle w:val="17PRIL-txt"/>
        <w:numPr>
          <w:ilvl w:val="1"/>
          <w:numId w:val="45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 xml:space="preserve">Организация пропускного режима. Допуск в нерабочее время на территорию </w:t>
      </w:r>
      <w:r w:rsidR="004410EF" w:rsidRPr="00284E0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sz w:val="24"/>
          <w:szCs w:val="24"/>
        </w:rPr>
        <w:t xml:space="preserve"> возможен только после согласования с его руководством.</w:t>
      </w:r>
    </w:p>
    <w:p w14:paraId="7B2F565D" w14:textId="17B26B1F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При нахождении в помещениях и на территории </w:t>
      </w:r>
      <w:r w:rsidR="004410EF" w:rsidRPr="00284E04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обязан:</w:t>
      </w:r>
    </w:p>
    <w:p w14:paraId="62111E5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соблюдать правила охраны труда и личной гигиены;</w:t>
      </w:r>
    </w:p>
    <w:p w14:paraId="45C54FC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выполнять только ту работу, которая поручена, и при условии, что безопасные приемы ее выполнения известны;</w:t>
      </w:r>
    </w:p>
    <w:p w14:paraId="3D91BE1D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в сомнительных случаях обращаться к руководителю за разъяснениями;</w:t>
      </w:r>
    </w:p>
    <w:p w14:paraId="1B3722F2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перед началом новой работы получить от руководителя разъяснение о безопасном способе ее выполнения;</w:t>
      </w:r>
    </w:p>
    <w:p w14:paraId="2D447189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при совместной с другими сотрудниками работе выполнять распоряжения старшего работника, назначенного на этот период;</w:t>
      </w:r>
    </w:p>
    <w:p w14:paraId="35C46385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обо всех замечаниях, неисправностях и нарушениях сообщать руководителю и приступать к работе только после их устранения;</w:t>
      </w:r>
    </w:p>
    <w:p w14:paraId="4A2ABB7C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ходить только по разрешенным проходам, пользоваться только исправным лифтом;</w:t>
      </w:r>
    </w:p>
    <w:p w14:paraId="6467598A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 w14:paraId="6BE2E6A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подниматься и не спускаться бегом по лестничным переходам;</w:t>
      </w:r>
    </w:p>
    <w:p w14:paraId="7AB6DD71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прикасаться к электрической проводке, проводам и кабелям;</w:t>
      </w:r>
    </w:p>
    <w:p w14:paraId="545A3D59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устранять неисправности в осветительной и силовой сети, а также в приборах, подключенных к электрической сети;</w:t>
      </w:r>
    </w:p>
    <w:p w14:paraId="24F05E91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находиться в зоне действия грузовых и погрузочных машин;</w:t>
      </w:r>
    </w:p>
    <w:p w14:paraId="3468B559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 вставать и не садиться на подоконники в помещениях;</w:t>
      </w:r>
    </w:p>
    <w:p w14:paraId="3001D48D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обращать внимание на знаки безопасности, сигналы и выполнять их требования, помнить, что запрещающий знак безопасности с поясняющей надписью «Не включать – работают люди!» имеет право снять только тот работник, который его установил;</w:t>
      </w:r>
    </w:p>
    <w:p w14:paraId="5143E80F" w14:textId="2C2264C4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при выходе из здания убедиться в отсутствии опасных факторов: проезжающей машины, производства сварочных работ, строительного мусора, ям и падающих предметов с крыши здания, а при гололеде в зимнее время принять меры предосторожности от падения.2.3. Для обеспечения безопасности работающих и сохранности товарно-материальных ценностей, на территории </w:t>
      </w:r>
      <w:r w:rsidR="004410EF" w:rsidRPr="00284E04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 и в производственных, а также в административных помещениях организовано круглосуточное видеонаблюдение с выводом камер наблюдения на пульт охраны.</w:t>
      </w:r>
    </w:p>
    <w:p w14:paraId="352A6230" w14:textId="76307260" w:rsidR="00B51291" w:rsidRPr="00284E04" w:rsidRDefault="00B51291" w:rsidP="00284E04">
      <w:pPr>
        <w:pStyle w:val="17PRIL-txt"/>
        <w:numPr>
          <w:ilvl w:val="1"/>
          <w:numId w:val="45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Основными опасными и вредными производственными факторами, опасностями и рисками являются:</w:t>
      </w:r>
    </w:p>
    <w:p w14:paraId="3605A401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передвигающиеся изделия, заготовки, материалы, разрушающиеся конструкции;</w:t>
      </w:r>
    </w:p>
    <w:p w14:paraId="117188AB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инструментов и оборудования;</w:t>
      </w:r>
    </w:p>
    <w:p w14:paraId="4B94B47A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(пола);</w:t>
      </w:r>
    </w:p>
    <w:p w14:paraId="22DC9A8B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 w14:paraId="04218165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 w14:paraId="146DAA54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 w14:paraId="4E2C198E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 w14:paraId="0CDD298A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вибрации;</w:t>
      </w:r>
    </w:p>
    <w:p w14:paraId="1B8F5B84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инфразвуковых колебаний;</w:t>
      </w:r>
    </w:p>
    <w:p w14:paraId="65B69C4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ультразвука;</w:t>
      </w:r>
    </w:p>
    <w:p w14:paraId="299590DB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 w14:paraId="69E2E537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 w14:paraId="40807002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или пониженная ионизация воздуха;</w:t>
      </w:r>
    </w:p>
    <w:p w14:paraId="1A55CE5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повышенное напряжение в электрической цепи, опасность поражения электрическим током;</w:t>
      </w:r>
    </w:p>
    <w:p w14:paraId="68D91892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 w14:paraId="6B9091BF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 w14:paraId="24343E21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напряженность электрического поля;</w:t>
      </w:r>
    </w:p>
    <w:p w14:paraId="034047A4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повышенная напряженность магнитного поля;</w:t>
      </w:r>
    </w:p>
    <w:p w14:paraId="54091546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 w14:paraId="7B820F32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повышенный уровень ультрафиолетовой радиации;</w:t>
      </w:r>
    </w:p>
    <w:p w14:paraId="478DF02B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повышенный уровень инфракрасной радиации.</w:t>
      </w:r>
    </w:p>
    <w:p w14:paraId="2B4376F7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Основным опасным оборудованием в организации являются:</w:t>
      </w:r>
    </w:p>
    <w:p w14:paraId="5637B74C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электроустановки;</w:t>
      </w:r>
    </w:p>
    <w:p w14:paraId="327FC915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оборудование под избыточным давлением;</w:t>
      </w:r>
    </w:p>
    <w:p w14:paraId="6B5208BD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газовые и электрические котлы;</w:t>
      </w:r>
    </w:p>
    <w:p w14:paraId="452619E5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компрессорные установки;</w:t>
      </w:r>
    </w:p>
    <w:p w14:paraId="61BC3AEF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аккумуляторные батареи;</w:t>
      </w:r>
    </w:p>
    <w:p w14:paraId="0D2DCD60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грузоподъемные, транспортные машины и другие подъемные сооружения.</w:t>
      </w:r>
    </w:p>
    <w:p w14:paraId="312C9A97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Психофизиологические опасные и вредные производственные факторы по характеру действия подразделяются на физические перегрузки и нервно-психические перегрузки. К ним относятся:</w:t>
      </w:r>
    </w:p>
    <w:p w14:paraId="17336DF9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напряженность и тяжесть трудового процесса;</w:t>
      </w:r>
    </w:p>
    <w:p w14:paraId="2B0E9824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напряжение зрения;</w:t>
      </w:r>
    </w:p>
    <w:p w14:paraId="69EF56C5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напряжение внимания;</w:t>
      </w:r>
    </w:p>
    <w:p w14:paraId="1DE0BE87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интеллектуальные нагрузки;</w:t>
      </w:r>
    </w:p>
    <w:p w14:paraId="51F9F74A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эмоциональные нагрузки;</w:t>
      </w:r>
    </w:p>
    <w:p w14:paraId="7D90BF33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статические нагрузки;</w:t>
      </w:r>
    </w:p>
    <w:p w14:paraId="35040841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10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монотонность труда и ограничение двигательной активности;</w:t>
      </w:r>
    </w:p>
    <w:p w14:paraId="76BD81D9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нерациональная организация рабочего места.</w:t>
      </w:r>
    </w:p>
    <w:p w14:paraId="5F2B52AC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При работе во вредных и опасных условиях обязательно применение средств защиты. Рабочие места оснащаются испытанными в соответствии с действующими нормами коллективными и индивидуальными средствами защиты. Это заземление, диэлектрический инструмент, коврики, перчатки диэлектрические, диэлектрические боты, указатели напряжения, каски, очки, противогазы, респираторы, плакаты и знаки безопасности и т. д.</w:t>
      </w:r>
    </w:p>
    <w:p w14:paraId="1C0F7F9B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Перечень факторов, присутствующих на территории, но не связанных с характером выполняемых работ.</w:t>
      </w:r>
    </w:p>
    <w:p w14:paraId="199F1F19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Перечень факторов, возникающих в результате производства работ (оказания услуги).</w:t>
      </w:r>
    </w:p>
    <w:p w14:paraId="0878C7FE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14:paraId="1C9D20CF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14:paraId="53006E41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Акта-допуск, являющийся основанием разрешения производства работ, для которых требуется акт-допуск.</w:t>
      </w:r>
    </w:p>
    <w:p w14:paraId="52929146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Организация производства совместных (выполняемых разными зависимыми работодателями одновременно работ на одной территории) и совмещаемых (выполняемых разными зависимыми работодателями одновременно разных работ на одной территории) работ.</w:t>
      </w:r>
    </w:p>
    <w:p w14:paraId="5BDC0637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Обеспечение контролирующим работодателем допуска к работам, координацию и информирование зависимых работодателей, производящих работы (оказывающих услуги) на одной неподконтрольной им территории и у которых отсутствуют взаимные договоры.</w:t>
      </w:r>
    </w:p>
    <w:p w14:paraId="22E75961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Организация контролирующим работодателем непрерывной связи и координации зависимых работодателей, производящих работы (оказывающих услуги) на территории до начала, во время и после окончания работ.</w:t>
      </w:r>
    </w:p>
    <w:p w14:paraId="205C9936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Проведение мониторинга хода производства работ и изменения условий труда на территории по утвержденному контролирующим работодателем порядку.</w:t>
      </w:r>
    </w:p>
    <w:p w14:paraId="1B6E5E39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Схемы подключения потребителей (работодателей, производящих работы (оказывающих услуги) на территории) к энергоносителям на территории (электроэнергия, кислород, газ, вода, пар, сжатый воздух и другие).</w:t>
      </w:r>
    </w:p>
    <w:p w14:paraId="74216D9F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Проведение мониторинга (инспекций, аудитов) соблюдения требований охраны труда.</w:t>
      </w:r>
    </w:p>
    <w:p w14:paraId="41776074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 w14:paraId="1BBC0701" w14:textId="0FE473D5" w:rsidR="00B51291" w:rsidRPr="00284E04" w:rsidRDefault="00B51291" w:rsidP="00284E04">
      <w:pPr>
        <w:pStyle w:val="17PRIL-txt"/>
        <w:numPr>
          <w:ilvl w:val="1"/>
          <w:numId w:val="46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Информация о расположении основных подразделений, служб, вспомогательных помещений. Характеристику рабочего места.</w:t>
      </w:r>
    </w:p>
    <w:p w14:paraId="17656212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Санитарно-бытовые помещения, помещения для приема пищи, комнаты для отдыха в рабочее время и психологической разгрузки, посты для оказания первой помощи, аппараты (устройства) для обеспечения работников горячих цехов и участков газированной соленой водой и другое. Санитарно-бытовое обслуживание работников.</w:t>
      </w:r>
    </w:p>
    <w:p w14:paraId="27700290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Основные требования производственной санитарии и личной гигиены</w:t>
      </w:r>
    </w:p>
    <w:p w14:paraId="0F1F26BB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В помещениях должно быть всегда чисто, убрано, на полу не должно находиться никаких посторонних предметов. Запрещается загромождать проходы.</w:t>
      </w:r>
    </w:p>
    <w:p w14:paraId="391D944C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Необходимо соблюдать нормы личной гигиены: мыть руки перед работой и после нее. Работники должны следить за опрятностью внешнего вида, чистотой одежды.</w:t>
      </w:r>
    </w:p>
    <w:p w14:paraId="3ECF0293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Принимать пищу следует в специально оборудованном помещении. Прием пищи на рабочем месте запрещается.</w:t>
      </w:r>
    </w:p>
    <w:p w14:paraId="26A28883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После окончания работы на объекте работник доложен привести в порядок место, где он работал:</w:t>
      </w:r>
    </w:p>
    <w:p w14:paraId="445BCB87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убрать мусор, ветошь, приспособления и т. д.</w:t>
      </w:r>
    </w:p>
    <w:p w14:paraId="109BCDE4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 рабочих местах недопустимо:</w:t>
      </w:r>
    </w:p>
    <w:p w14:paraId="4436611F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принимать пищу;</w:t>
      </w:r>
    </w:p>
    <w:p w14:paraId="7538AC10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курить.</w:t>
      </w:r>
    </w:p>
    <w:p w14:paraId="1A2DDECC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Для приема пищи оборудованы специальные бытовые помещения.</w:t>
      </w:r>
    </w:p>
    <w:p w14:paraId="6CC8EAAF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Для курения отведены специальные оборудованные места.</w:t>
      </w:r>
    </w:p>
    <w:p w14:paraId="72E02CB7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Ответственность за соблюдение правил личной гигиены и содержание рабочего места в надлежащем состоянии несет каждый работник.</w:t>
      </w:r>
    </w:p>
    <w:p w14:paraId="1D204D1D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</w:r>
    </w:p>
    <w:p w14:paraId="7B3B02E9" w14:textId="11C5B279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Довести до работника сторонней организации информацию о произошедших несчастных случа</w:t>
      </w:r>
      <w:r w:rsidR="00C02EF6" w:rsidRPr="00284E04">
        <w:rPr>
          <w:rFonts w:ascii="Times New Roman" w:hAnsi="Times New Roman" w:cs="Times New Roman"/>
          <w:sz w:val="24"/>
          <w:szCs w:val="24"/>
        </w:rPr>
        <w:t>ях</w:t>
      </w:r>
      <w:r w:rsidRPr="00284E04">
        <w:rPr>
          <w:rFonts w:ascii="Times New Roman" w:hAnsi="Times New Roman" w:cs="Times New Roman"/>
          <w:sz w:val="24"/>
          <w:szCs w:val="24"/>
        </w:rPr>
        <w:t xml:space="preserve"> на производстве, аварий, пожаров, происшедших на аналогичных производствах из-за нарушения требований охраны труда.</w:t>
      </w:r>
    </w:p>
    <w:p w14:paraId="21EB9963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Характерные несчастные случаи, микроповреждения в организации.</w:t>
      </w:r>
    </w:p>
    <w:p w14:paraId="66681E70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Основные причины, по которым происходят несчастные случаи на производстве:</w:t>
      </w:r>
    </w:p>
    <w:p w14:paraId="4364A6B9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нарушение правил и инструкций по охране труда и пожарной безопасности;</w:t>
      </w:r>
    </w:p>
    <w:p w14:paraId="075CE09A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неудовлетворительное обучение и проведение инструктажей по охране</w:t>
      </w:r>
    </w:p>
    <w:p w14:paraId="11211BCF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труда;</w:t>
      </w:r>
    </w:p>
    <w:p w14:paraId="3E349FF4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плохая организация работ, отсутствие контроля со стороны</w:t>
      </w:r>
    </w:p>
    <w:p w14:paraId="03E91F9F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непосредственных руководителей и ответственных работников;</w:t>
      </w:r>
    </w:p>
    <w:p w14:paraId="216ED148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нарушение правил использования инструментов и механизмов, их</w:t>
      </w:r>
    </w:p>
    <w:p w14:paraId="335F8BAD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конструктивные недостатки.</w:t>
      </w:r>
    </w:p>
    <w:p w14:paraId="737E417D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нарушение трудовой дисциплины.</w:t>
      </w:r>
    </w:p>
    <w:p w14:paraId="4DA349DA" w14:textId="68C17AC4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Сведения о телефонных номерах служб спасения.</w:t>
      </w:r>
    </w:p>
    <w:p w14:paraId="0C550A56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Информация о телефонных номерах служб спасения.</w:t>
      </w:r>
    </w:p>
    <w:p w14:paraId="357A4C6D" w14:textId="1ECD35AA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lastRenderedPageBreak/>
        <w:t>Информация о размещении санитарных постов с аптечками первой помощи, помещениях для оказания первой помощи.</w:t>
      </w:r>
    </w:p>
    <w:p w14:paraId="2FD2BA81" w14:textId="2458FA80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Информация о месте нахождения средств первичного пожаротушения, в том числе огнетушителей и пожарных щитов.</w:t>
      </w:r>
    </w:p>
    <w:p w14:paraId="4249B696" w14:textId="61CFD1C6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размещении средств пожаротушения в каждом помещении </w:t>
      </w:r>
      <w:r w:rsidR="004410EF" w:rsidRPr="00284E04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Pr="00284E04">
        <w:rPr>
          <w:rFonts w:ascii="Times New Roman" w:hAnsi="Times New Roman" w:cs="Times New Roman"/>
          <w:color w:val="000000"/>
          <w:sz w:val="24"/>
          <w:szCs w:val="24"/>
        </w:rPr>
        <w:t xml:space="preserve"> и на территории. Знаки обозначения размещения средств пожаротушения. Запрещение применения средств пожаротушения не по назначению.</w:t>
      </w:r>
    </w:p>
    <w:p w14:paraId="20EE7C86" w14:textId="5A69AFD2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Информация о запрете на курение в производственных помещениях и в автомобиле, сведения об оборудованных местах для курения.</w:t>
      </w:r>
    </w:p>
    <w:p w14:paraId="782BE6F6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Довести до работника информацию об оборудованных местах для курения.</w:t>
      </w:r>
    </w:p>
    <w:p w14:paraId="474853BE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5.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 w14:paraId="3CC17AE9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 w14:paraId="65952325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Виды сигнализаций и звуковых оповещений при возникновении аварийных ситуаций.</w:t>
      </w:r>
    </w:p>
    <w:p w14:paraId="25722EDD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Способы и средства предотвращения пожаров, взрывов, аварий и инцидентов. Действия работника при их возникновении.</w:t>
      </w:r>
    </w:p>
    <w:p w14:paraId="287CA7C2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Порядок действий работника при несчастном случае, микроповреждении или остром отравлении. Несчастные случаи, микроповреждения на производстве, подлежащие расследованию и учету. Обязанности работодателя при несчастном случае, микроповреждении на производстве.</w:t>
      </w:r>
    </w:p>
    <w:p w14:paraId="513C7E4A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Перевозка в медицинские организации или к месту жительства работников, пострадавших в результате несчастного случая на производстве и профессиональных заболеваний.</w:t>
      </w:r>
    </w:p>
    <w:p w14:paraId="18C5BB4C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Места расположения первичных средств пожаротушения. Правила пользования огнетушителями.</w:t>
      </w:r>
    </w:p>
    <w:p w14:paraId="74AF00FD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6. Оказание первой помощи пострадавшим</w:t>
      </w:r>
    </w:p>
    <w:p w14:paraId="78C5D474" w14:textId="6C44DC67" w:rsidR="00B51291" w:rsidRPr="00284E04" w:rsidRDefault="00B51291" w:rsidP="00284E04">
      <w:pPr>
        <w:pStyle w:val="17PRIL-txt"/>
        <w:numPr>
          <w:ilvl w:val="1"/>
          <w:numId w:val="47"/>
        </w:numPr>
        <w:tabs>
          <w:tab w:val="clear" w:pos="4791"/>
          <w:tab w:val="center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284E04">
        <w:rPr>
          <w:rFonts w:ascii="Times New Roman" w:hAnsi="Times New Roman" w:cs="Times New Roman"/>
          <w:sz w:val="24"/>
          <w:szCs w:val="24"/>
        </w:rPr>
        <w:t>Обязанности работника:</w:t>
      </w:r>
    </w:p>
    <w:p w14:paraId="587471BB" w14:textId="77777777" w:rsidR="00B51291" w:rsidRPr="00284E04" w:rsidRDefault="00B51291" w:rsidP="00284E04">
      <w:pPr>
        <w:pStyle w:val="a3"/>
        <w:numPr>
          <w:ilvl w:val="0"/>
          <w:numId w:val="22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пройти обучение оказанию первой помощи пострадавшим;</w:t>
      </w:r>
    </w:p>
    <w:p w14:paraId="063BFC10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знать перечень мероприятий, которые можно проводить при оказании первой помощи, установленных приказом Минздравсоцразвития от 04.05.2012 № 477н;</w:t>
      </w:r>
    </w:p>
    <w:p w14:paraId="46419F38" w14:textId="77777777" w:rsidR="00B51291" w:rsidRPr="00284E04" w:rsidRDefault="00B51291" w:rsidP="00284E04">
      <w:pPr>
        <w:pStyle w:val="a3"/>
        <w:numPr>
          <w:ilvl w:val="0"/>
          <w:numId w:val="22"/>
        </w:numPr>
        <w:spacing w:before="100" w:after="0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знать места размещения санитарных постов с аптечками первой помощи.</w:t>
      </w:r>
    </w:p>
    <w:p w14:paraId="5E860407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Способы оказания первой помощи при кровотечении, ранениях, переломах, вывихах, ушибах и растяжении связок.</w:t>
      </w:r>
    </w:p>
    <w:p w14:paraId="565574D5" w14:textId="77777777" w:rsidR="00B51291" w:rsidRPr="00284E04" w:rsidRDefault="00B51291" w:rsidP="0028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Аптечка для оказания первой помощи при несчастных случаях, микроповреждении (микротравме).</w:t>
      </w:r>
    </w:p>
    <w:p w14:paraId="276FE5A0" w14:textId="77777777" w:rsidR="00B51291" w:rsidRPr="00284E04" w:rsidRDefault="00B51291" w:rsidP="00284E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E04">
        <w:rPr>
          <w:rFonts w:ascii="Times New Roman" w:hAnsi="Times New Roman" w:cs="Times New Roman"/>
          <w:color w:val="000000"/>
          <w:sz w:val="24"/>
          <w:szCs w:val="24"/>
        </w:rPr>
        <w:t>Места расположения аптечек на территории объекта.</w:t>
      </w:r>
    </w:p>
    <w:p w14:paraId="0AC8E13A" w14:textId="77777777" w:rsidR="00B51291" w:rsidRPr="00284E04" w:rsidRDefault="00B51291" w:rsidP="00284E04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2AF02" w14:textId="77777777" w:rsidR="00D36E22" w:rsidRPr="00284E04" w:rsidRDefault="00D36E22" w:rsidP="00284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36E22" w:rsidRPr="00284E04" w:rsidSect="004A079E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0E0E85" w:rsidRPr="006346FA" w14:paraId="74A8658A" w14:textId="77777777" w:rsidTr="004410EF">
        <w:trPr>
          <w:trHeight w:val="920"/>
          <w:jc w:val="right"/>
        </w:trPr>
        <w:tc>
          <w:tcPr>
            <w:tcW w:w="4035" w:type="dxa"/>
          </w:tcPr>
          <w:p w14:paraId="7F2F4326" w14:textId="15B08643" w:rsidR="000E0E85" w:rsidRPr="00284E04" w:rsidRDefault="000E0E85" w:rsidP="004410EF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 к Постановлению Краснорогской сельской администрации Почепского района Брянской области</w:t>
            </w:r>
          </w:p>
          <w:p w14:paraId="533007CF" w14:textId="26D0362D" w:rsidR="000E0E85" w:rsidRPr="006346FA" w:rsidRDefault="000E0E85" w:rsidP="00284E04">
            <w:pPr>
              <w:spacing w:line="276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4E04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284E04" w:rsidRPr="00284E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29EB7A8A" w14:textId="16431C9C" w:rsidR="00A901FA" w:rsidRDefault="00A901FA" w:rsidP="00A901FA">
      <w:pPr>
        <w:pStyle w:val="a3"/>
        <w:shd w:val="clear" w:color="auto" w:fill="FFFFFF"/>
        <w:spacing w:after="0" w:line="276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87F428C" w14:textId="77777777" w:rsidR="000E0E85" w:rsidRDefault="000E0E85" w:rsidP="00A901FA">
      <w:pPr>
        <w:pStyle w:val="a3"/>
        <w:shd w:val="clear" w:color="auto" w:fill="FFFFFF"/>
        <w:spacing w:after="0" w:line="276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3"/>
      </w:tblGrid>
      <w:tr w:rsidR="00A901FA" w:rsidRPr="002C02F1" w14:paraId="36EF7A6D" w14:textId="77777777" w:rsidTr="00520823">
        <w:trPr>
          <w:trHeight w:val="268"/>
          <w:jc w:val="center"/>
        </w:trPr>
        <w:tc>
          <w:tcPr>
            <w:tcW w:w="13283" w:type="dxa"/>
          </w:tcPr>
          <w:p w14:paraId="2F3C49FF" w14:textId="77777777" w:rsidR="00A901FA" w:rsidRPr="002C02F1" w:rsidRDefault="00A901FA" w:rsidP="00520823">
            <w:pPr>
              <w:jc w:val="center"/>
              <w:rPr>
                <w:rFonts w:ascii="Times New Roman" w:eastAsia="Georgia" w:hAnsi="Times New Roman" w:cs="Times New Roman"/>
                <w:color w:val="231F20"/>
                <w:sz w:val="26"/>
                <w:szCs w:val="26"/>
              </w:rPr>
            </w:pPr>
            <w:bookmarkStart w:id="5" w:name="_Hlk52792352"/>
            <w:r w:rsidRPr="00C94B51">
              <w:rPr>
                <w:rFonts w:ascii="Times New Roman" w:hAnsi="Times New Roman" w:cs="Times New Roman"/>
                <w:sz w:val="26"/>
                <w:szCs w:val="26"/>
              </w:rPr>
              <w:t>Краснорогская сельская администрация Почепского района Брянской области</w:t>
            </w:r>
          </w:p>
        </w:tc>
      </w:tr>
      <w:tr w:rsidR="00A901FA" w:rsidRPr="002C02F1" w14:paraId="4006A922" w14:textId="77777777" w:rsidTr="00520823">
        <w:trPr>
          <w:trHeight w:val="268"/>
          <w:jc w:val="center"/>
        </w:trPr>
        <w:tc>
          <w:tcPr>
            <w:tcW w:w="13283" w:type="dxa"/>
          </w:tcPr>
          <w:p w14:paraId="1C3889AE" w14:textId="77777777" w:rsidR="00A901FA" w:rsidRPr="00C94B51" w:rsidRDefault="00A901FA" w:rsidP="00520823">
            <w:pPr>
              <w:pBdr>
                <w:top w:val="single" w:sz="4" w:space="1" w:color="auto"/>
              </w:pBdr>
              <w:jc w:val="center"/>
              <w:rPr>
                <w:rFonts w:ascii="Times New Roman" w:eastAsia="Georgia" w:hAnsi="Times New Roman" w:cs="Times New Roman"/>
                <w:color w:val="231F20"/>
              </w:rPr>
            </w:pPr>
          </w:p>
        </w:tc>
      </w:tr>
      <w:bookmarkEnd w:id="5"/>
    </w:tbl>
    <w:p w14:paraId="20DCB413" w14:textId="77777777" w:rsidR="00593904" w:rsidRDefault="00593904" w:rsidP="0059390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F4FF4A" w14:textId="77777777" w:rsidR="00593904" w:rsidRDefault="00593904" w:rsidP="0059390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F2912D" w14:textId="77777777" w:rsidR="00593904" w:rsidRPr="002C02F1" w:rsidRDefault="00593904" w:rsidP="0059390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6B83646" w14:textId="77777777" w:rsidR="00593904" w:rsidRPr="00A66026" w:rsidRDefault="00593904" w:rsidP="00593904">
      <w:pPr>
        <w:jc w:val="center"/>
        <w:rPr>
          <w:rFonts w:ascii="Times New Roman" w:hAnsi="Times New Roman" w:cs="Times New Roman"/>
          <w:color w:val="385623" w:themeColor="accent6" w:themeShade="80"/>
          <w:sz w:val="70"/>
          <w:szCs w:val="70"/>
        </w:rPr>
      </w:pPr>
      <w:r w:rsidRPr="00A66026">
        <w:rPr>
          <w:rFonts w:ascii="Times New Roman" w:hAnsi="Times New Roman" w:cs="Times New Roman"/>
          <w:color w:val="385623" w:themeColor="accent6" w:themeShade="80"/>
          <w:sz w:val="70"/>
          <w:szCs w:val="70"/>
        </w:rPr>
        <w:t>Журнал</w:t>
      </w:r>
    </w:p>
    <w:p w14:paraId="4DAAFF52" w14:textId="35A7DB82" w:rsidR="00593904" w:rsidRPr="00A66026" w:rsidRDefault="00593904" w:rsidP="00593904">
      <w:pPr>
        <w:jc w:val="center"/>
        <w:rPr>
          <w:rFonts w:ascii="Times New Roman" w:hAnsi="Times New Roman" w:cs="Times New Roman"/>
          <w:color w:val="385623" w:themeColor="accent6" w:themeShade="80"/>
          <w:sz w:val="70"/>
          <w:szCs w:val="70"/>
        </w:rPr>
      </w:pPr>
      <w:r w:rsidRPr="00593904">
        <w:rPr>
          <w:rFonts w:ascii="Times New Roman" w:hAnsi="Times New Roman" w:cs="Times New Roman"/>
          <w:color w:val="385623" w:themeColor="accent6" w:themeShade="80"/>
          <w:sz w:val="70"/>
          <w:szCs w:val="70"/>
        </w:rPr>
        <w:t>регистрации вводного инструктажа по охране труда</w:t>
      </w:r>
    </w:p>
    <w:p w14:paraId="27997033" w14:textId="77777777" w:rsidR="00593904" w:rsidRDefault="00593904" w:rsidP="00593904">
      <w:pPr>
        <w:pStyle w:val="40"/>
        <w:tabs>
          <w:tab w:val="left" w:pos="1498"/>
        </w:tabs>
        <w:spacing w:after="140"/>
        <w:ind w:right="-11"/>
      </w:pPr>
    </w:p>
    <w:p w14:paraId="447213D8" w14:textId="77777777" w:rsidR="00593904" w:rsidRDefault="00593904" w:rsidP="00593904">
      <w:pPr>
        <w:pStyle w:val="40"/>
        <w:tabs>
          <w:tab w:val="left" w:pos="1498"/>
        </w:tabs>
        <w:spacing w:after="140"/>
        <w:ind w:right="-11"/>
      </w:pPr>
    </w:p>
    <w:p w14:paraId="67700B99" w14:textId="77777777" w:rsidR="00593904" w:rsidRDefault="00593904" w:rsidP="00593904">
      <w:pPr>
        <w:pStyle w:val="ConsPlusNonforma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Начат «___» ____________ 20_____ г.</w:t>
      </w:r>
    </w:p>
    <w:p w14:paraId="5079ED62" w14:textId="77777777" w:rsidR="00593904" w:rsidRDefault="00593904" w:rsidP="00593904">
      <w:pPr>
        <w:pStyle w:val="ConsPlusNonforma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Окончен «___» ____________ 20_____ г.</w:t>
      </w:r>
    </w:p>
    <w:p w14:paraId="7094ABA7" w14:textId="77777777" w:rsidR="00593904" w:rsidRDefault="00593904" w:rsidP="00593904">
      <w:pPr>
        <w:pStyle w:val="ConsPlusNonformat"/>
        <w:jc w:val="right"/>
        <w:rPr>
          <w:rFonts w:ascii="Times New Roman" w:hAnsi="Times New Roman" w:cs="Times New Roman"/>
          <w:sz w:val="40"/>
          <w:szCs w:val="40"/>
        </w:rPr>
      </w:pPr>
    </w:p>
    <w:p w14:paraId="128A2AD2" w14:textId="77777777" w:rsidR="00593904" w:rsidRDefault="00593904" w:rsidP="00593904">
      <w:pPr>
        <w:jc w:val="center"/>
      </w:pPr>
      <w:r>
        <w:rPr>
          <w:noProof/>
          <w:lang w:eastAsia="ru-RU"/>
        </w:rPr>
        <w:drawing>
          <wp:inline distT="0" distB="0" distL="0" distR="0" wp14:anchorId="6CCD189E" wp14:editId="1336483B">
            <wp:extent cx="9419862" cy="382905"/>
            <wp:effectExtent l="0" t="0" r="0" b="0"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762534" cy="4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3D2D" w14:textId="27D65953" w:rsidR="00A901FA" w:rsidRPr="002C02F1" w:rsidRDefault="00A901FA" w:rsidP="00284E0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74"/>
        <w:gridCol w:w="1775"/>
        <w:gridCol w:w="1766"/>
        <w:gridCol w:w="1449"/>
        <w:gridCol w:w="2085"/>
        <w:gridCol w:w="1983"/>
        <w:gridCol w:w="1909"/>
        <w:gridCol w:w="1786"/>
        <w:gridCol w:w="1578"/>
      </w:tblGrid>
      <w:tr w:rsidR="00C055FB" w14:paraId="249AEAB4" w14:textId="77777777" w:rsidTr="00C055FB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C84E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047AF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B4E6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 должность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E1D4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Число, месяц, год рождения работника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48AC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подразделения, в которое направляется работник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ED357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проводившего инструктаж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E76D0" w14:textId="77777777" w:rsidR="00C055FB" w:rsidRPr="00593904" w:rsidRDefault="00C055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14:paraId="4310EAF8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работника, проводившего инструктаж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30B06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</w:tr>
      <w:tr w:rsidR="00C055FB" w14:paraId="55A54ED3" w14:textId="77777777" w:rsidTr="00C055FB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C93D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1ECD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58B0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5D4F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85D3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DF99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B271" w14:textId="77777777" w:rsidR="00C055FB" w:rsidRPr="00593904" w:rsidRDefault="00C055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A8C4B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проводившего инструктаж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4DAA9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прошедшего инструктаж</w:t>
            </w:r>
          </w:p>
        </w:tc>
      </w:tr>
      <w:tr w:rsidR="00C055FB" w14:paraId="5D902A19" w14:textId="77777777" w:rsidTr="00C055F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DCECB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08EE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A5B5E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FF4E0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1F30B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5B347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932A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B36F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88DB" w14:textId="77777777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055FB" w14:paraId="47FF98C8" w14:textId="77777777" w:rsidTr="00C055F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BFA8A" w14:textId="6F5EEFB8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76AD5" w14:textId="5A4DA279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A3A07" w14:textId="522115C9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17C8" w14:textId="188219B6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A0317" w14:textId="6AE2C3E5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53C02" w14:textId="33B61224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C017A" w14:textId="671BE1E6" w:rsidR="00C055FB" w:rsidRPr="00593904" w:rsidRDefault="00C055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17C9D" w14:textId="62475F32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65DF7" w14:textId="020A5ABB" w:rsidR="00C055FB" w:rsidRPr="00593904" w:rsidRDefault="00C055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055FB" w14:paraId="65D43619" w14:textId="77777777" w:rsidTr="00C055F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51882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039F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9E725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53DFF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84B63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0D015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B9B88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AA272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6DAC9" w14:textId="77777777" w:rsidR="00C055FB" w:rsidRPr="00593904" w:rsidRDefault="00C055FB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93904" w14:paraId="01F39355" w14:textId="77777777" w:rsidTr="00C055F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E381D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B6043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8DF3A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89BB2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9DD99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6F992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1185A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00506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5FDF" w14:textId="77777777" w:rsidR="00593904" w:rsidRPr="00593904" w:rsidRDefault="00593904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F7A3461" w14:textId="77777777" w:rsidR="00A901FA" w:rsidRDefault="00A901FA" w:rsidP="00A901FA">
      <w:pPr>
        <w:spacing w:line="1" w:lineRule="exact"/>
      </w:pPr>
      <w:r>
        <w:br w:type="page"/>
      </w:r>
    </w:p>
    <w:p w14:paraId="593F8B2A" w14:textId="77777777" w:rsidR="00A901FA" w:rsidRPr="0021220B" w:rsidRDefault="00A901FA" w:rsidP="00A901FA">
      <w:pPr>
        <w:rPr>
          <w:sz w:val="20"/>
          <w:szCs w:val="20"/>
        </w:rPr>
        <w:sectPr w:rsidR="00A901FA" w:rsidRPr="0021220B" w:rsidSect="00BB6665">
          <w:pgSz w:w="16840" w:h="11900" w:orient="landscape"/>
          <w:pgMar w:top="1072" w:right="851" w:bottom="680" w:left="1134" w:header="641" w:footer="249" w:gutter="0"/>
          <w:pgNumType w:start="25"/>
          <w:cols w:space="720"/>
          <w:noEndnote/>
          <w:docGrid w:linePitch="360"/>
        </w:sectPr>
      </w:pPr>
    </w:p>
    <w:tbl>
      <w:tblPr>
        <w:tblStyle w:val="a4"/>
        <w:tblpPr w:leftFromText="181" w:rightFromText="181" w:vertAnchor="page" w:horzAnchor="margin" w:tblpY="8825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  <w:gridCol w:w="4260"/>
      </w:tblGrid>
      <w:tr w:rsidR="00593904" w14:paraId="493BCF58" w14:textId="77777777" w:rsidTr="004410EF">
        <w:trPr>
          <w:trHeight w:val="242"/>
        </w:trPr>
        <w:tc>
          <w:tcPr>
            <w:tcW w:w="6379" w:type="dxa"/>
          </w:tcPr>
          <w:p w14:paraId="01539988" w14:textId="77777777" w:rsidR="00593904" w:rsidRPr="00B25D02" w:rsidRDefault="00593904" w:rsidP="004410EF">
            <w:pPr>
              <w:pStyle w:val="1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52792295"/>
            <w:r w:rsidRPr="00B25D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Лицо, ответственное за ведение журнала</w:t>
            </w:r>
          </w:p>
        </w:tc>
        <w:tc>
          <w:tcPr>
            <w:tcW w:w="4536" w:type="dxa"/>
            <w:gridSpan w:val="2"/>
          </w:tcPr>
          <w:p w14:paraId="7F35AD07" w14:textId="77777777" w:rsidR="00593904" w:rsidRDefault="00593904" w:rsidP="004410EF">
            <w:pPr>
              <w:pStyle w:val="10"/>
            </w:pPr>
          </w:p>
        </w:tc>
      </w:tr>
      <w:tr w:rsidR="00593904" w14:paraId="6877F19D" w14:textId="77777777" w:rsidTr="004410EF">
        <w:trPr>
          <w:trHeight w:val="87"/>
        </w:trPr>
        <w:tc>
          <w:tcPr>
            <w:tcW w:w="10923" w:type="dxa"/>
            <w:gridSpan w:val="3"/>
          </w:tcPr>
          <w:p w14:paraId="168E3445" w14:textId="77777777" w:rsidR="00593904" w:rsidRDefault="00593904" w:rsidP="004410EF">
            <w:pPr>
              <w:pStyle w:val="10"/>
            </w:pPr>
          </w:p>
        </w:tc>
      </w:tr>
      <w:tr w:rsidR="00593904" w14:paraId="59DA794E" w14:textId="77777777" w:rsidTr="004410EF">
        <w:trPr>
          <w:trHeight w:val="242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5C7CF6DD" w14:textId="77777777" w:rsidR="00593904" w:rsidRPr="00DA6A43" w:rsidRDefault="00593904" w:rsidP="004410E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84" w:type="dxa"/>
            <w:vAlign w:val="bottom"/>
          </w:tcPr>
          <w:p w14:paraId="41176C87" w14:textId="77777777" w:rsidR="00593904" w:rsidRPr="00DA6A43" w:rsidRDefault="00593904" w:rsidP="004410EF">
            <w:pPr>
              <w:pStyle w:val="1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3AAB54A1" w14:textId="77777777" w:rsidR="00593904" w:rsidRPr="00DA6A43" w:rsidRDefault="00593904" w:rsidP="004410E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93904" w14:paraId="7CF0DF8D" w14:textId="77777777" w:rsidTr="004410EF">
        <w:trPr>
          <w:trHeight w:val="254"/>
        </w:trPr>
        <w:tc>
          <w:tcPr>
            <w:tcW w:w="6379" w:type="dxa"/>
            <w:tcBorders>
              <w:top w:val="single" w:sz="4" w:space="0" w:color="auto"/>
            </w:tcBorders>
          </w:tcPr>
          <w:p w14:paraId="2D6C96DB" w14:textId="77777777" w:rsidR="00593904" w:rsidRPr="0083508B" w:rsidRDefault="00593904" w:rsidP="004410EF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6A4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39E40A27" w14:textId="77777777" w:rsidR="00593904" w:rsidRPr="0083508B" w:rsidRDefault="00593904" w:rsidP="004410EF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C6655A7" w14:textId="77777777" w:rsidR="00593904" w:rsidRPr="0083508B" w:rsidRDefault="00593904" w:rsidP="004410EF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6A43">
              <w:rPr>
                <w:rFonts w:ascii="Times New Roman" w:hAnsi="Times New Roman" w:cs="Times New Roman"/>
                <w:sz w:val="20"/>
                <w:szCs w:val="20"/>
              </w:rPr>
              <w:t>инициалы и фамилия</w:t>
            </w:r>
          </w:p>
        </w:tc>
      </w:tr>
      <w:bookmarkEnd w:id="6"/>
    </w:tbl>
    <w:p w14:paraId="2D6B819C" w14:textId="77777777" w:rsidR="00A901FA" w:rsidRPr="00520823" w:rsidRDefault="00A901FA" w:rsidP="00284E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901FA" w:rsidRPr="00520823" w:rsidSect="0059390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F1791" w14:textId="77777777" w:rsidR="004A6A05" w:rsidRDefault="004A6A05" w:rsidP="004A079E">
      <w:pPr>
        <w:spacing w:after="0" w:line="240" w:lineRule="auto"/>
      </w:pPr>
      <w:r>
        <w:separator/>
      </w:r>
    </w:p>
  </w:endnote>
  <w:endnote w:type="continuationSeparator" w:id="0">
    <w:p w14:paraId="5C0DD75C" w14:textId="77777777" w:rsidR="004A6A05" w:rsidRDefault="004A6A05" w:rsidP="004A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C59AB" w14:textId="77777777" w:rsidR="004A6A05" w:rsidRDefault="004A6A05" w:rsidP="004A079E">
      <w:pPr>
        <w:spacing w:after="0" w:line="240" w:lineRule="auto"/>
      </w:pPr>
      <w:r>
        <w:separator/>
      </w:r>
    </w:p>
  </w:footnote>
  <w:footnote w:type="continuationSeparator" w:id="0">
    <w:p w14:paraId="0A0082EB" w14:textId="77777777" w:rsidR="004A6A05" w:rsidRDefault="004A6A05" w:rsidP="004A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806003"/>
      <w:docPartObj>
        <w:docPartGallery w:val="Page Numbers (Top of Page)"/>
        <w:docPartUnique/>
      </w:docPartObj>
    </w:sdtPr>
    <w:sdtEndPr/>
    <w:sdtContent>
      <w:p w14:paraId="08CFC81C" w14:textId="22032ABC" w:rsidR="004410EF" w:rsidRDefault="004410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51">
          <w:rPr>
            <w:noProof/>
          </w:rPr>
          <w:t>2</w:t>
        </w:r>
        <w:r>
          <w:fldChar w:fldCharType="end"/>
        </w:r>
      </w:p>
    </w:sdtContent>
  </w:sdt>
  <w:p w14:paraId="2EAE6556" w14:textId="77777777" w:rsidR="004410EF" w:rsidRDefault="004410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61A0"/>
    <w:multiLevelType w:val="hybridMultilevel"/>
    <w:tmpl w:val="EA069DE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6286F11"/>
    <w:multiLevelType w:val="hybridMultilevel"/>
    <w:tmpl w:val="37B2F022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0D5702E6"/>
    <w:multiLevelType w:val="hybridMultilevel"/>
    <w:tmpl w:val="BB44C59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0D9A0E73"/>
    <w:multiLevelType w:val="hybridMultilevel"/>
    <w:tmpl w:val="1B502D5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13AF5BEA"/>
    <w:multiLevelType w:val="multilevel"/>
    <w:tmpl w:val="5712B7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5743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37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B648E"/>
    <w:multiLevelType w:val="multilevel"/>
    <w:tmpl w:val="F22413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E612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75954"/>
    <w:multiLevelType w:val="multilevel"/>
    <w:tmpl w:val="4D10B270"/>
    <w:lvl w:ilvl="0">
      <w:start w:val="6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ascii="Times New Roman" w:hAnsi="Times New Roman" w:cs="Times New Roman" w:hint="default"/>
        <w:color w:val="auto"/>
      </w:rPr>
    </w:lvl>
  </w:abstractNum>
  <w:abstractNum w:abstractNumId="10">
    <w:nsid w:val="22A54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819B0"/>
    <w:multiLevelType w:val="hybridMultilevel"/>
    <w:tmpl w:val="5DDEA1A6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>
    <w:nsid w:val="26E424D5"/>
    <w:multiLevelType w:val="hybridMultilevel"/>
    <w:tmpl w:val="749C0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C86DDF"/>
    <w:multiLevelType w:val="hybridMultilevel"/>
    <w:tmpl w:val="CBF4F92E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>
    <w:nsid w:val="28045719"/>
    <w:multiLevelType w:val="hybridMultilevel"/>
    <w:tmpl w:val="58DAF9D2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31716890"/>
    <w:multiLevelType w:val="hybridMultilevel"/>
    <w:tmpl w:val="4282F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0A3073"/>
    <w:multiLevelType w:val="hybridMultilevel"/>
    <w:tmpl w:val="EC8E9D3C"/>
    <w:lvl w:ilvl="0" w:tplc="1CE6E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543EB2"/>
    <w:multiLevelType w:val="hybridMultilevel"/>
    <w:tmpl w:val="E4C2661C"/>
    <w:lvl w:ilvl="0" w:tplc="1CE6EAD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>
    <w:nsid w:val="351513D7"/>
    <w:multiLevelType w:val="multilevel"/>
    <w:tmpl w:val="83C49E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53F7ECB"/>
    <w:multiLevelType w:val="hybridMultilevel"/>
    <w:tmpl w:val="3E98B8BA"/>
    <w:lvl w:ilvl="0" w:tplc="1CE6EAD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36592B4F"/>
    <w:multiLevelType w:val="hybridMultilevel"/>
    <w:tmpl w:val="5E24295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>
    <w:nsid w:val="39553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242E6"/>
    <w:multiLevelType w:val="hybridMultilevel"/>
    <w:tmpl w:val="62328F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44EF48FB"/>
    <w:multiLevelType w:val="multilevel"/>
    <w:tmpl w:val="2924AEE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color w:val="auto"/>
      </w:rPr>
    </w:lvl>
  </w:abstractNum>
  <w:abstractNum w:abstractNumId="24">
    <w:nsid w:val="46626D71"/>
    <w:multiLevelType w:val="hybridMultilevel"/>
    <w:tmpl w:val="964A1E42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4AF448FB"/>
    <w:multiLevelType w:val="multilevel"/>
    <w:tmpl w:val="082A7080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color w:val="auto"/>
      </w:rPr>
    </w:lvl>
  </w:abstractNum>
  <w:abstractNum w:abstractNumId="26">
    <w:nsid w:val="4C7A263E"/>
    <w:multiLevelType w:val="hybridMultilevel"/>
    <w:tmpl w:val="80F6BBF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>
    <w:nsid w:val="57FF1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71E39"/>
    <w:multiLevelType w:val="multilevel"/>
    <w:tmpl w:val="644C20E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color w:val="auto"/>
      </w:rPr>
    </w:lvl>
  </w:abstractNum>
  <w:abstractNum w:abstractNumId="29">
    <w:nsid w:val="5ADE3702"/>
    <w:multiLevelType w:val="multilevel"/>
    <w:tmpl w:val="EE024C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0">
    <w:nsid w:val="5C6F53C3"/>
    <w:multiLevelType w:val="hybridMultilevel"/>
    <w:tmpl w:val="30B036F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1">
    <w:nsid w:val="5FE34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5C1D58"/>
    <w:multiLevelType w:val="multilevel"/>
    <w:tmpl w:val="CF9AD7B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1800"/>
      </w:pPr>
      <w:rPr>
        <w:rFonts w:hint="default"/>
      </w:rPr>
    </w:lvl>
  </w:abstractNum>
  <w:abstractNum w:abstractNumId="33">
    <w:nsid w:val="62B17D4F"/>
    <w:multiLevelType w:val="hybridMultilevel"/>
    <w:tmpl w:val="2D4042D0"/>
    <w:lvl w:ilvl="0" w:tplc="8D58F118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>
    <w:nsid w:val="63DF3EDE"/>
    <w:multiLevelType w:val="hybridMultilevel"/>
    <w:tmpl w:val="1CC8975C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5">
    <w:nsid w:val="64F4340E"/>
    <w:multiLevelType w:val="hybridMultilevel"/>
    <w:tmpl w:val="B3A2E07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6">
    <w:nsid w:val="663B3982"/>
    <w:multiLevelType w:val="multilevel"/>
    <w:tmpl w:val="EC58B0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6E77E43"/>
    <w:multiLevelType w:val="hybridMultilevel"/>
    <w:tmpl w:val="A7C231EA"/>
    <w:lvl w:ilvl="0" w:tplc="3CA62452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>
    <w:nsid w:val="699F3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4A78BB"/>
    <w:multiLevelType w:val="hybridMultilevel"/>
    <w:tmpl w:val="C70251CC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0">
    <w:nsid w:val="6E0A3346"/>
    <w:multiLevelType w:val="multilevel"/>
    <w:tmpl w:val="8708BB3E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color w:val="auto"/>
      </w:rPr>
    </w:lvl>
  </w:abstractNum>
  <w:abstractNum w:abstractNumId="41">
    <w:nsid w:val="70E135E3"/>
    <w:multiLevelType w:val="multilevel"/>
    <w:tmpl w:val="07E4142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36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ascii="Times New Roman" w:hAnsi="Times New Roman" w:cs="Times New Roman" w:hint="default"/>
        <w:color w:val="auto"/>
      </w:rPr>
    </w:lvl>
  </w:abstractNum>
  <w:abstractNum w:abstractNumId="42">
    <w:nsid w:val="743C6B9E"/>
    <w:multiLevelType w:val="hybridMultilevel"/>
    <w:tmpl w:val="8FBED6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3">
    <w:nsid w:val="754E145F"/>
    <w:multiLevelType w:val="hybridMultilevel"/>
    <w:tmpl w:val="4C9EDE76"/>
    <w:lvl w:ilvl="0" w:tplc="641C083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4D179A"/>
    <w:multiLevelType w:val="hybridMultilevel"/>
    <w:tmpl w:val="6742A410"/>
    <w:lvl w:ilvl="0" w:tplc="1CE6EAD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5">
    <w:nsid w:val="79615DE3"/>
    <w:multiLevelType w:val="multilevel"/>
    <w:tmpl w:val="417ED1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color w:val="auto"/>
      </w:rPr>
    </w:lvl>
  </w:abstractNum>
  <w:abstractNum w:abstractNumId="46">
    <w:nsid w:val="7AC11BC6"/>
    <w:multiLevelType w:val="multilevel"/>
    <w:tmpl w:val="FA26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76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ascii="Times New Roman" w:hAnsi="Times New Roman" w:cs="Times New Roman" w:hint="default"/>
        <w:color w:val="auto"/>
      </w:rPr>
    </w:lvl>
  </w:abstractNum>
  <w:num w:numId="1">
    <w:abstractNumId w:val="46"/>
  </w:num>
  <w:num w:numId="2">
    <w:abstractNumId w:val="43"/>
  </w:num>
  <w:num w:numId="3">
    <w:abstractNumId w:val="22"/>
  </w:num>
  <w:num w:numId="4">
    <w:abstractNumId w:val="3"/>
  </w:num>
  <w:num w:numId="5">
    <w:abstractNumId w:val="35"/>
  </w:num>
  <w:num w:numId="6">
    <w:abstractNumId w:val="0"/>
  </w:num>
  <w:num w:numId="7">
    <w:abstractNumId w:val="20"/>
  </w:num>
  <w:num w:numId="8">
    <w:abstractNumId w:val="26"/>
  </w:num>
  <w:num w:numId="9">
    <w:abstractNumId w:val="2"/>
  </w:num>
  <w:num w:numId="10">
    <w:abstractNumId w:val="30"/>
  </w:num>
  <w:num w:numId="11">
    <w:abstractNumId w:val="42"/>
  </w:num>
  <w:num w:numId="12">
    <w:abstractNumId w:val="27"/>
  </w:num>
  <w:num w:numId="13">
    <w:abstractNumId w:val="38"/>
  </w:num>
  <w:num w:numId="14">
    <w:abstractNumId w:val="5"/>
  </w:num>
  <w:num w:numId="15">
    <w:abstractNumId w:val="21"/>
  </w:num>
  <w:num w:numId="16">
    <w:abstractNumId w:val="6"/>
  </w:num>
  <w:num w:numId="17">
    <w:abstractNumId w:val="31"/>
  </w:num>
  <w:num w:numId="18">
    <w:abstractNumId w:val="10"/>
  </w:num>
  <w:num w:numId="19">
    <w:abstractNumId w:val="8"/>
  </w:num>
  <w:num w:numId="20">
    <w:abstractNumId w:val="15"/>
  </w:num>
  <w:num w:numId="21">
    <w:abstractNumId w:val="12"/>
  </w:num>
  <w:num w:numId="22">
    <w:abstractNumId w:val="16"/>
  </w:num>
  <w:num w:numId="23">
    <w:abstractNumId w:val="33"/>
  </w:num>
  <w:num w:numId="24">
    <w:abstractNumId w:val="41"/>
  </w:num>
  <w:num w:numId="25">
    <w:abstractNumId w:val="1"/>
  </w:num>
  <w:num w:numId="26">
    <w:abstractNumId w:val="45"/>
  </w:num>
  <w:num w:numId="27">
    <w:abstractNumId w:val="17"/>
  </w:num>
  <w:num w:numId="28">
    <w:abstractNumId w:val="18"/>
  </w:num>
  <w:num w:numId="29">
    <w:abstractNumId w:val="14"/>
  </w:num>
  <w:num w:numId="30">
    <w:abstractNumId w:val="19"/>
  </w:num>
  <w:num w:numId="31">
    <w:abstractNumId w:val="40"/>
  </w:num>
  <w:num w:numId="32">
    <w:abstractNumId w:val="39"/>
  </w:num>
  <w:num w:numId="33">
    <w:abstractNumId w:val="37"/>
  </w:num>
  <w:num w:numId="34">
    <w:abstractNumId w:val="28"/>
  </w:num>
  <w:num w:numId="35">
    <w:abstractNumId w:val="24"/>
  </w:num>
  <w:num w:numId="36">
    <w:abstractNumId w:val="4"/>
  </w:num>
  <w:num w:numId="37">
    <w:abstractNumId w:val="44"/>
  </w:num>
  <w:num w:numId="38">
    <w:abstractNumId w:val="23"/>
  </w:num>
  <w:num w:numId="39">
    <w:abstractNumId w:val="11"/>
  </w:num>
  <w:num w:numId="40">
    <w:abstractNumId w:val="34"/>
  </w:num>
  <w:num w:numId="41">
    <w:abstractNumId w:val="25"/>
  </w:num>
  <w:num w:numId="42">
    <w:abstractNumId w:val="9"/>
  </w:num>
  <w:num w:numId="43">
    <w:abstractNumId w:val="13"/>
  </w:num>
  <w:num w:numId="44">
    <w:abstractNumId w:val="7"/>
  </w:num>
  <w:num w:numId="45">
    <w:abstractNumId w:val="36"/>
  </w:num>
  <w:num w:numId="46">
    <w:abstractNumId w:val="29"/>
  </w:num>
  <w:num w:numId="4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2D"/>
    <w:rsid w:val="00013109"/>
    <w:rsid w:val="000247A5"/>
    <w:rsid w:val="00024D48"/>
    <w:rsid w:val="000C6689"/>
    <w:rsid w:val="000E0E85"/>
    <w:rsid w:val="000E4E40"/>
    <w:rsid w:val="00102AF1"/>
    <w:rsid w:val="00112958"/>
    <w:rsid w:val="00124434"/>
    <w:rsid w:val="00133194"/>
    <w:rsid w:val="00135FFF"/>
    <w:rsid w:val="00145FEF"/>
    <w:rsid w:val="001573B4"/>
    <w:rsid w:val="0017278D"/>
    <w:rsid w:val="001E5A52"/>
    <w:rsid w:val="00205328"/>
    <w:rsid w:val="00284E04"/>
    <w:rsid w:val="00287C1E"/>
    <w:rsid w:val="002C3EFA"/>
    <w:rsid w:val="002C6280"/>
    <w:rsid w:val="002F2E9F"/>
    <w:rsid w:val="003770B1"/>
    <w:rsid w:val="003846DD"/>
    <w:rsid w:val="003A14D5"/>
    <w:rsid w:val="004410EF"/>
    <w:rsid w:val="0046512E"/>
    <w:rsid w:val="004A079E"/>
    <w:rsid w:val="004A6A05"/>
    <w:rsid w:val="00520823"/>
    <w:rsid w:val="00556824"/>
    <w:rsid w:val="00593904"/>
    <w:rsid w:val="005D24F1"/>
    <w:rsid w:val="006161C4"/>
    <w:rsid w:val="0064092D"/>
    <w:rsid w:val="0064455F"/>
    <w:rsid w:val="006739BD"/>
    <w:rsid w:val="006835E0"/>
    <w:rsid w:val="00691FEA"/>
    <w:rsid w:val="0069676A"/>
    <w:rsid w:val="006C0EE3"/>
    <w:rsid w:val="00725E9B"/>
    <w:rsid w:val="00740F6D"/>
    <w:rsid w:val="00744304"/>
    <w:rsid w:val="0077481D"/>
    <w:rsid w:val="007C3720"/>
    <w:rsid w:val="007F05CF"/>
    <w:rsid w:val="00851AFB"/>
    <w:rsid w:val="00895CAA"/>
    <w:rsid w:val="008977DC"/>
    <w:rsid w:val="008A13BE"/>
    <w:rsid w:val="008D0F39"/>
    <w:rsid w:val="008E643E"/>
    <w:rsid w:val="008F2B81"/>
    <w:rsid w:val="009377B5"/>
    <w:rsid w:val="009400E7"/>
    <w:rsid w:val="009525FE"/>
    <w:rsid w:val="009741C8"/>
    <w:rsid w:val="009A55FD"/>
    <w:rsid w:val="009E63E5"/>
    <w:rsid w:val="00A07C4E"/>
    <w:rsid w:val="00A46DF4"/>
    <w:rsid w:val="00A70347"/>
    <w:rsid w:val="00A736DA"/>
    <w:rsid w:val="00A753A6"/>
    <w:rsid w:val="00A756FE"/>
    <w:rsid w:val="00A901FA"/>
    <w:rsid w:val="00AB619F"/>
    <w:rsid w:val="00AC644D"/>
    <w:rsid w:val="00AD0642"/>
    <w:rsid w:val="00AF354C"/>
    <w:rsid w:val="00B51291"/>
    <w:rsid w:val="00B53B20"/>
    <w:rsid w:val="00B65840"/>
    <w:rsid w:val="00B80F42"/>
    <w:rsid w:val="00BA7FD0"/>
    <w:rsid w:val="00BB6665"/>
    <w:rsid w:val="00BE1125"/>
    <w:rsid w:val="00BF0BB7"/>
    <w:rsid w:val="00C02EF6"/>
    <w:rsid w:val="00C053FC"/>
    <w:rsid w:val="00C055FB"/>
    <w:rsid w:val="00C52D11"/>
    <w:rsid w:val="00C837CB"/>
    <w:rsid w:val="00C94B51"/>
    <w:rsid w:val="00C95780"/>
    <w:rsid w:val="00CA36E8"/>
    <w:rsid w:val="00CB3C9B"/>
    <w:rsid w:val="00CC2538"/>
    <w:rsid w:val="00CF33B5"/>
    <w:rsid w:val="00D10A36"/>
    <w:rsid w:val="00D2707E"/>
    <w:rsid w:val="00D36E22"/>
    <w:rsid w:val="00D3751D"/>
    <w:rsid w:val="00D52582"/>
    <w:rsid w:val="00D531DC"/>
    <w:rsid w:val="00D548DB"/>
    <w:rsid w:val="00D57F3A"/>
    <w:rsid w:val="00DB3D16"/>
    <w:rsid w:val="00E12D51"/>
    <w:rsid w:val="00E66FC5"/>
    <w:rsid w:val="00E90A50"/>
    <w:rsid w:val="00EF7C8A"/>
    <w:rsid w:val="00F07761"/>
    <w:rsid w:val="00F42DB6"/>
    <w:rsid w:val="00F43FF9"/>
    <w:rsid w:val="00FE59AA"/>
    <w:rsid w:val="00FF10B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8E94"/>
  <w15:docId w15:val="{885D2D73-04E2-4957-AE9A-5718955E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4D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851AFB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851AFB"/>
    <w:pPr>
      <w:ind w:firstLine="0"/>
    </w:pPr>
  </w:style>
  <w:style w:type="table" w:styleId="a4">
    <w:name w:val="Table Grid"/>
    <w:basedOn w:val="a1"/>
    <w:uiPriority w:val="39"/>
    <w:rsid w:val="007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79E"/>
  </w:style>
  <w:style w:type="paragraph" w:styleId="a7">
    <w:name w:val="footer"/>
    <w:basedOn w:val="a"/>
    <w:link w:val="a8"/>
    <w:uiPriority w:val="99"/>
    <w:unhideWhenUsed/>
    <w:rsid w:val="004A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79E"/>
  </w:style>
  <w:style w:type="table" w:customStyle="1" w:styleId="1">
    <w:name w:val="Сетка таблицы1"/>
    <w:basedOn w:val="a1"/>
    <w:next w:val="a4"/>
    <w:uiPriority w:val="39"/>
    <w:rsid w:val="00A90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901FA"/>
  </w:style>
  <w:style w:type="table" w:customStyle="1" w:styleId="3">
    <w:name w:val="Сетка таблицы3"/>
    <w:basedOn w:val="a1"/>
    <w:next w:val="a4"/>
    <w:uiPriority w:val="39"/>
    <w:rsid w:val="00A9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A901FA"/>
    <w:rPr>
      <w:rFonts w:ascii="Times New Roman" w:eastAsia="Times New Roman" w:hAnsi="Times New Roman" w:cs="Times New Roman"/>
      <w:color w:val="231F20"/>
      <w:sz w:val="32"/>
      <w:szCs w:val="32"/>
    </w:rPr>
  </w:style>
  <w:style w:type="character" w:customStyle="1" w:styleId="a9">
    <w:name w:val="Другое_"/>
    <w:basedOn w:val="a0"/>
    <w:link w:val="aa"/>
    <w:rsid w:val="00A901F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b">
    <w:name w:val="Основной текст_"/>
    <w:basedOn w:val="a0"/>
    <w:link w:val="10"/>
    <w:rsid w:val="00A901FA"/>
    <w:rPr>
      <w:rFonts w:ascii="Arial" w:eastAsia="Arial" w:hAnsi="Arial" w:cs="Arial"/>
      <w:color w:val="231F20"/>
      <w:sz w:val="18"/>
      <w:szCs w:val="18"/>
    </w:rPr>
  </w:style>
  <w:style w:type="paragraph" w:customStyle="1" w:styleId="40">
    <w:name w:val="Основной текст (4)"/>
    <w:basedOn w:val="a"/>
    <w:link w:val="4"/>
    <w:rsid w:val="00A901FA"/>
    <w:pPr>
      <w:widowControl w:val="0"/>
      <w:spacing w:after="870" w:line="240" w:lineRule="auto"/>
      <w:ind w:right="1200"/>
      <w:jc w:val="right"/>
    </w:pPr>
    <w:rPr>
      <w:rFonts w:ascii="Times New Roman" w:eastAsia="Times New Roman" w:hAnsi="Times New Roman" w:cs="Times New Roman"/>
      <w:color w:val="231F20"/>
      <w:sz w:val="32"/>
      <w:szCs w:val="32"/>
    </w:rPr>
  </w:style>
  <w:style w:type="paragraph" w:customStyle="1" w:styleId="aa">
    <w:name w:val="Другое"/>
    <w:basedOn w:val="a"/>
    <w:link w:val="a9"/>
    <w:rsid w:val="00A901FA"/>
    <w:pPr>
      <w:widowControl w:val="0"/>
      <w:spacing w:after="0" w:line="240" w:lineRule="auto"/>
      <w:ind w:left="180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10">
    <w:name w:val="Основной текст1"/>
    <w:basedOn w:val="a"/>
    <w:link w:val="ab"/>
    <w:rsid w:val="00A901FA"/>
    <w:pPr>
      <w:widowControl w:val="0"/>
      <w:spacing w:after="0" w:line="240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ConsPlusNonformat">
    <w:name w:val="ConsPlusNonformat"/>
    <w:rsid w:val="00A901F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6E22"/>
    <w:rPr>
      <w:rFonts w:ascii="Tahoma" w:hAnsi="Tahoma" w:cs="Tahoma"/>
      <w:sz w:val="16"/>
      <w:szCs w:val="16"/>
    </w:rPr>
  </w:style>
  <w:style w:type="paragraph" w:customStyle="1" w:styleId="17PRIL-header-1">
    <w:name w:val="17PRIL-header-1"/>
    <w:basedOn w:val="a"/>
    <w:uiPriority w:val="99"/>
    <w:rsid w:val="00D36E22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D36E22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D36E22"/>
    <w:pPr>
      <w:tabs>
        <w:tab w:val="clear" w:pos="4791"/>
        <w:tab w:val="left" w:pos="283"/>
      </w:tabs>
      <w:ind w:left="850" w:hanging="227"/>
      <w:textAlignment w:val="auto"/>
    </w:pPr>
  </w:style>
  <w:style w:type="paragraph" w:customStyle="1" w:styleId="12TABL-txt">
    <w:name w:val="12TABL-txt"/>
    <w:basedOn w:val="a"/>
    <w:uiPriority w:val="99"/>
    <w:rsid w:val="00D36E22"/>
    <w:pPr>
      <w:autoSpaceDE w:val="0"/>
      <w:autoSpaceDN w:val="0"/>
      <w:adjustRightInd w:val="0"/>
      <w:spacing w:after="0" w:line="240" w:lineRule="atLeast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12TABL-hroom">
    <w:name w:val="12TABL-hroom"/>
    <w:basedOn w:val="a"/>
    <w:uiPriority w:val="99"/>
    <w:rsid w:val="00D36E22"/>
    <w:pPr>
      <w:suppressAutoHyphens/>
      <w:autoSpaceDE w:val="0"/>
      <w:autoSpaceDN w:val="0"/>
      <w:adjustRightInd w:val="0"/>
      <w:spacing w:after="0" w:line="240" w:lineRule="atLeast"/>
    </w:pPr>
    <w:rPr>
      <w:rFonts w:ascii="TextBookC" w:eastAsia="Times New Roman" w:hAnsi="TextBookC" w:cs="TextBookC"/>
      <w:b/>
      <w:bCs/>
      <w:color w:val="00FFFF"/>
      <w:sz w:val="18"/>
      <w:szCs w:val="18"/>
    </w:rPr>
  </w:style>
  <w:style w:type="character" w:customStyle="1" w:styleId="Bold">
    <w:name w:val="Bold"/>
    <w:uiPriority w:val="99"/>
    <w:rsid w:val="00D36E2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7556</Words>
  <Characters>43073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69</cp:revision>
  <cp:lastPrinted>2023-07-07T09:00:00Z</cp:lastPrinted>
  <dcterms:created xsi:type="dcterms:W3CDTF">2020-06-17T07:52:00Z</dcterms:created>
  <dcterms:modified xsi:type="dcterms:W3CDTF">2023-07-07T09:01:00Z</dcterms:modified>
</cp:coreProperties>
</file>